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1DF8" w14:textId="1F56775C" w:rsidR="00935BCD" w:rsidRDefault="00935BCD" w:rsidP="00935BCD">
      <w:pPr>
        <w:pStyle w:val="Title"/>
        <w:jc w:val="center"/>
      </w:pPr>
      <w:r>
        <w:rPr>
          <w:noProof/>
        </w:rPr>
        <w:drawing>
          <wp:inline distT="0" distB="0" distL="0" distR="0" wp14:anchorId="75AD9C34" wp14:editId="5D360A5C">
            <wp:extent cx="3457575" cy="852788"/>
            <wp:effectExtent l="0" t="0" r="0" b="5080"/>
            <wp:docPr id="22295932"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5932" name="Picture 1" descr="A blue text on a black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5394" cy="854716"/>
                    </a:xfrm>
                    <a:prstGeom prst="rect">
                      <a:avLst/>
                    </a:prstGeom>
                    <a:noFill/>
                    <a:ln>
                      <a:noFill/>
                    </a:ln>
                  </pic:spPr>
                </pic:pic>
              </a:graphicData>
            </a:graphic>
          </wp:inline>
        </w:drawing>
      </w:r>
    </w:p>
    <w:p w14:paraId="2EB5A583" w14:textId="29319307" w:rsidR="00610168" w:rsidRDefault="009F22DE" w:rsidP="00935BCD">
      <w:pPr>
        <w:pStyle w:val="Title"/>
        <w:jc w:val="center"/>
      </w:pPr>
      <w:r>
        <w:t xml:space="preserve">Implementation Milestones </w:t>
      </w:r>
    </w:p>
    <w:p w14:paraId="269677EF" w14:textId="77777777" w:rsidR="00610168" w:rsidRPr="00935BCD" w:rsidRDefault="009F22DE">
      <w:pPr>
        <w:pStyle w:val="Heading1"/>
        <w:rPr>
          <w:sz w:val="32"/>
          <w:szCs w:val="32"/>
        </w:rPr>
      </w:pPr>
      <w:r w:rsidRPr="00935BCD">
        <w:rPr>
          <w:sz w:val="32"/>
          <w:szCs w:val="32"/>
        </w:rPr>
        <w:t>Welcome to SimplyMerit!</w:t>
      </w:r>
    </w:p>
    <w:p w14:paraId="23D8BC45" w14:textId="1CE6CBD9" w:rsidR="004F0E8B" w:rsidRDefault="000C3A51" w:rsidP="0088323C">
      <w:pPr>
        <w:spacing w:line="360" w:lineRule="auto"/>
        <w:rPr>
          <w:sz w:val="24"/>
          <w:szCs w:val="24"/>
        </w:rPr>
      </w:pPr>
      <w:r w:rsidRPr="000C3A51">
        <w:rPr>
          <w:sz w:val="24"/>
          <w:szCs w:val="24"/>
        </w:rPr>
        <w:t>We're excited to partner with you on your journey to streamline and enhance your organization's compensation planning and cycle.</w:t>
      </w:r>
    </w:p>
    <w:p w14:paraId="218CE54A" w14:textId="3A3A4860" w:rsidR="00BB4A17" w:rsidRDefault="000C3A51" w:rsidP="0088323C">
      <w:pPr>
        <w:spacing w:line="360" w:lineRule="auto"/>
        <w:rPr>
          <w:sz w:val="24"/>
          <w:szCs w:val="24"/>
        </w:rPr>
      </w:pPr>
      <w:r w:rsidRPr="000C3A51">
        <w:rPr>
          <w:sz w:val="24"/>
          <w:szCs w:val="24"/>
        </w:rPr>
        <w:t>This guide is your roadmap to a successful compensation cycle launch using the SimplyMerit platform. Whether you’re planning for merit, bonus, equity, or all of the above, this document will help you stay organized and aligned. It's built specifically for HR administrators like you who will configure and manage the platform.</w:t>
      </w:r>
    </w:p>
    <w:p w14:paraId="5DA1004C" w14:textId="468CFD1E" w:rsidR="0088323C" w:rsidRDefault="00011930" w:rsidP="0088323C">
      <w:pPr>
        <w:spacing w:line="360" w:lineRule="auto"/>
        <w:rPr>
          <w:sz w:val="24"/>
          <w:szCs w:val="24"/>
        </w:rPr>
      </w:pPr>
      <w:r>
        <w:rPr>
          <w:noProof/>
          <w:sz w:val="24"/>
          <w:szCs w:val="24"/>
        </w:rPr>
        <w:drawing>
          <wp:inline distT="0" distB="0" distL="0" distR="0" wp14:anchorId="29D75572" wp14:editId="40EA919F">
            <wp:extent cx="5486400" cy="3657600"/>
            <wp:effectExtent l="0" t="0" r="0" b="0"/>
            <wp:docPr id="317197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97212" name="Picture 317197212"/>
                    <pic:cNvPicPr/>
                  </pic:nvPicPr>
                  <pic:blipFill>
                    <a:blip r:embed="rId9"/>
                    <a:stretch>
                      <a:fillRect/>
                    </a:stretch>
                  </pic:blipFill>
                  <pic:spPr>
                    <a:xfrm>
                      <a:off x="0" y="0"/>
                      <a:ext cx="5486400" cy="3657600"/>
                    </a:xfrm>
                    <a:prstGeom prst="rect">
                      <a:avLst/>
                    </a:prstGeom>
                  </pic:spPr>
                </pic:pic>
              </a:graphicData>
            </a:graphic>
          </wp:inline>
        </w:drawing>
      </w:r>
    </w:p>
    <w:p w14:paraId="3C564973" w14:textId="51FE8B90" w:rsidR="000C3A51" w:rsidRPr="008A3F3F" w:rsidRDefault="000C3A51">
      <w:pPr>
        <w:rPr>
          <w:sz w:val="24"/>
          <w:szCs w:val="24"/>
        </w:rPr>
      </w:pPr>
    </w:p>
    <w:p w14:paraId="3231FCA8" w14:textId="37A812D9" w:rsidR="000C3A51" w:rsidRDefault="00000000">
      <w:pPr>
        <w:pStyle w:val="Heading1"/>
        <w:rPr>
          <w:sz w:val="32"/>
          <w:szCs w:val="32"/>
        </w:rPr>
      </w:pPr>
      <w:sdt>
        <w:sdtPr>
          <w:rPr>
            <w:sz w:val="32"/>
            <w:szCs w:val="32"/>
          </w:rPr>
          <w:id w:val="1088805189"/>
          <w14:checkbox>
            <w14:checked w14:val="0"/>
            <w14:checkedState w14:val="2612" w14:font="MS Gothic"/>
            <w14:uncheckedState w14:val="2610" w14:font="MS Gothic"/>
          </w14:checkbox>
        </w:sdtPr>
        <w:sdtContent>
          <w:r w:rsidR="00C00FB3">
            <w:rPr>
              <w:rFonts w:ascii="MS Gothic" w:eastAsia="MS Gothic" w:hAnsi="MS Gothic" w:hint="eastAsia"/>
              <w:sz w:val="32"/>
              <w:szCs w:val="32"/>
            </w:rPr>
            <w:t>☐</w:t>
          </w:r>
        </w:sdtContent>
      </w:sdt>
      <w:r w:rsidR="00806B88">
        <w:rPr>
          <w:sz w:val="32"/>
          <w:szCs w:val="32"/>
        </w:rPr>
        <w:t xml:space="preserve"> </w:t>
      </w:r>
      <w:r w:rsidR="002D66F2" w:rsidRPr="00935BCD">
        <w:rPr>
          <w:sz w:val="32"/>
          <w:szCs w:val="32"/>
        </w:rPr>
        <w:t xml:space="preserve">Milestone 1: </w:t>
      </w:r>
      <w:r w:rsidR="00AA730A">
        <w:rPr>
          <w:sz w:val="32"/>
          <w:szCs w:val="32"/>
        </w:rPr>
        <w:t>Onboarding</w:t>
      </w:r>
      <w:r w:rsidR="002D66F2" w:rsidRPr="00935BCD">
        <w:rPr>
          <w:sz w:val="32"/>
          <w:szCs w:val="32"/>
        </w:rPr>
        <w:t xml:space="preserve"> Call </w:t>
      </w:r>
      <w:r w:rsidR="002D66F2" w:rsidRPr="00806B88">
        <w:t xml:space="preserve">with </w:t>
      </w:r>
      <w:r w:rsidR="002D66F2" w:rsidRPr="00935BCD">
        <w:rPr>
          <w:sz w:val="32"/>
          <w:szCs w:val="32"/>
        </w:rPr>
        <w:t>Customer Success Manager</w:t>
      </w:r>
    </w:p>
    <w:p w14:paraId="0D5671F9" w14:textId="14175607" w:rsidR="000C3A51" w:rsidRPr="000C3A51" w:rsidRDefault="000C3A51" w:rsidP="000C3A51">
      <w:pPr>
        <w:rPr>
          <w:sz w:val="24"/>
          <w:szCs w:val="24"/>
        </w:rPr>
      </w:pPr>
      <w:r w:rsidRPr="000C3A51">
        <w:rPr>
          <w:sz w:val="24"/>
          <w:szCs w:val="24"/>
        </w:rPr>
        <w:t xml:space="preserve">Your project begins with a personalized </w:t>
      </w:r>
      <w:r w:rsidR="00AA730A">
        <w:rPr>
          <w:sz w:val="24"/>
          <w:szCs w:val="24"/>
        </w:rPr>
        <w:t>onboarding</w:t>
      </w:r>
      <w:r w:rsidRPr="000C3A51">
        <w:rPr>
          <w:sz w:val="24"/>
          <w:szCs w:val="24"/>
        </w:rPr>
        <w:t xml:space="preserve"> call led by your Customer Success Manager (CSM). This session lays the groundwork for everything that follows.</w:t>
      </w:r>
    </w:p>
    <w:p w14:paraId="021692A1" w14:textId="4E46B19A" w:rsidR="000C3A51" w:rsidRPr="000C3A51" w:rsidRDefault="000C3A51" w:rsidP="000C3A51">
      <w:pPr>
        <w:rPr>
          <w:sz w:val="24"/>
          <w:szCs w:val="24"/>
        </w:rPr>
      </w:pPr>
      <w:r w:rsidRPr="000C3A51">
        <w:rPr>
          <w:b/>
          <w:bCs/>
          <w:sz w:val="24"/>
          <w:szCs w:val="24"/>
        </w:rPr>
        <w:t>Objective</w:t>
      </w:r>
      <w:r w:rsidRPr="000C3A51">
        <w:rPr>
          <w:sz w:val="24"/>
          <w:szCs w:val="24"/>
        </w:rPr>
        <w:t>: Establish a strong foundation for your SimplyMerit implementation.</w:t>
      </w:r>
    </w:p>
    <w:p w14:paraId="2AF3F812" w14:textId="0488519C" w:rsidR="000C3A51" w:rsidRPr="000C3A51" w:rsidRDefault="000C3A51" w:rsidP="000C3A51">
      <w:pPr>
        <w:rPr>
          <w:b/>
          <w:bCs/>
          <w:sz w:val="24"/>
          <w:szCs w:val="24"/>
        </w:rPr>
      </w:pPr>
      <w:r w:rsidRPr="000C3A51">
        <w:rPr>
          <w:b/>
          <w:bCs/>
          <w:sz w:val="24"/>
          <w:szCs w:val="24"/>
        </w:rPr>
        <w:t xml:space="preserve">What </w:t>
      </w:r>
      <w:r w:rsidR="007324F7">
        <w:rPr>
          <w:b/>
          <w:bCs/>
          <w:sz w:val="24"/>
          <w:szCs w:val="24"/>
        </w:rPr>
        <w:t>y</w:t>
      </w:r>
      <w:r w:rsidRPr="000C3A51">
        <w:rPr>
          <w:b/>
          <w:bCs/>
          <w:sz w:val="24"/>
          <w:szCs w:val="24"/>
        </w:rPr>
        <w:t xml:space="preserve">ou’ll </w:t>
      </w:r>
      <w:r w:rsidR="007324F7">
        <w:rPr>
          <w:b/>
          <w:bCs/>
          <w:sz w:val="24"/>
          <w:szCs w:val="24"/>
        </w:rPr>
        <w:t>c</w:t>
      </w:r>
      <w:r w:rsidRPr="000C3A51">
        <w:rPr>
          <w:b/>
          <w:bCs/>
          <w:sz w:val="24"/>
          <w:szCs w:val="24"/>
        </w:rPr>
        <w:t>over:</w:t>
      </w:r>
    </w:p>
    <w:p w14:paraId="4A60741D" w14:textId="77777777" w:rsidR="00011930" w:rsidRDefault="000C3A51" w:rsidP="0088323C">
      <w:pPr>
        <w:pStyle w:val="ListParagraph"/>
        <w:numPr>
          <w:ilvl w:val="0"/>
          <w:numId w:val="10"/>
        </w:numPr>
        <w:spacing w:line="360" w:lineRule="auto"/>
        <w:rPr>
          <w:sz w:val="24"/>
          <w:szCs w:val="24"/>
        </w:rPr>
      </w:pPr>
      <w:r w:rsidRPr="000C3A51">
        <w:rPr>
          <w:sz w:val="24"/>
          <w:szCs w:val="24"/>
        </w:rPr>
        <w:t>Introduction</w:t>
      </w:r>
      <w:r w:rsidR="0088323C">
        <w:rPr>
          <w:sz w:val="24"/>
          <w:szCs w:val="24"/>
        </w:rPr>
        <w:t>s</w:t>
      </w:r>
      <w:r w:rsidRPr="000C3A51">
        <w:rPr>
          <w:sz w:val="24"/>
          <w:szCs w:val="24"/>
        </w:rPr>
        <w:t xml:space="preserve"> </w:t>
      </w:r>
      <w:r w:rsidR="0088323C">
        <w:rPr>
          <w:sz w:val="24"/>
          <w:szCs w:val="24"/>
        </w:rPr>
        <w:t>with</w:t>
      </w:r>
      <w:r w:rsidRPr="000C3A51">
        <w:rPr>
          <w:sz w:val="24"/>
          <w:szCs w:val="24"/>
        </w:rPr>
        <w:t xml:space="preserve"> your CSM</w:t>
      </w:r>
    </w:p>
    <w:p w14:paraId="1A4C5BA9" w14:textId="08495835" w:rsidR="000C3A51" w:rsidRPr="000C3A51" w:rsidRDefault="00011930" w:rsidP="0088323C">
      <w:pPr>
        <w:pStyle w:val="ListParagraph"/>
        <w:numPr>
          <w:ilvl w:val="0"/>
          <w:numId w:val="10"/>
        </w:numPr>
        <w:spacing w:line="360" w:lineRule="auto"/>
        <w:rPr>
          <w:sz w:val="24"/>
          <w:szCs w:val="24"/>
        </w:rPr>
      </w:pPr>
      <w:r>
        <w:rPr>
          <w:sz w:val="24"/>
          <w:szCs w:val="24"/>
        </w:rPr>
        <w:t>Identify</w:t>
      </w:r>
      <w:r w:rsidR="000C3A51" w:rsidRPr="000C3A51">
        <w:rPr>
          <w:sz w:val="24"/>
          <w:szCs w:val="24"/>
        </w:rPr>
        <w:t xml:space="preserve"> key stakeholders</w:t>
      </w:r>
    </w:p>
    <w:p w14:paraId="5B40C9A2" w14:textId="790021CD" w:rsidR="00011930" w:rsidRDefault="00011930" w:rsidP="0088323C">
      <w:pPr>
        <w:pStyle w:val="ListParagraph"/>
        <w:numPr>
          <w:ilvl w:val="0"/>
          <w:numId w:val="10"/>
        </w:numPr>
        <w:spacing w:line="360" w:lineRule="auto"/>
        <w:rPr>
          <w:sz w:val="24"/>
          <w:szCs w:val="24"/>
        </w:rPr>
      </w:pPr>
      <w:r>
        <w:rPr>
          <w:sz w:val="24"/>
          <w:szCs w:val="24"/>
        </w:rPr>
        <w:t>Discuss the overall implementation process</w:t>
      </w:r>
    </w:p>
    <w:p w14:paraId="07EAD357" w14:textId="21A1E7A8" w:rsidR="000C3A51" w:rsidRPr="000C3A51" w:rsidRDefault="000C3A51" w:rsidP="0088323C">
      <w:pPr>
        <w:pStyle w:val="ListParagraph"/>
        <w:numPr>
          <w:ilvl w:val="0"/>
          <w:numId w:val="10"/>
        </w:numPr>
        <w:spacing w:line="360" w:lineRule="auto"/>
        <w:rPr>
          <w:sz w:val="24"/>
          <w:szCs w:val="24"/>
        </w:rPr>
      </w:pPr>
      <w:r w:rsidRPr="000C3A51">
        <w:rPr>
          <w:sz w:val="24"/>
          <w:szCs w:val="24"/>
        </w:rPr>
        <w:t>Review of your implementation goals and timeline</w:t>
      </w:r>
    </w:p>
    <w:p w14:paraId="40208160" w14:textId="51C57DF4" w:rsidR="000C3A51" w:rsidRPr="000C3A51" w:rsidRDefault="00011930" w:rsidP="0088323C">
      <w:pPr>
        <w:pStyle w:val="ListParagraph"/>
        <w:numPr>
          <w:ilvl w:val="0"/>
          <w:numId w:val="10"/>
        </w:numPr>
        <w:spacing w:line="360" w:lineRule="auto"/>
        <w:rPr>
          <w:sz w:val="24"/>
          <w:szCs w:val="24"/>
        </w:rPr>
      </w:pPr>
      <w:r>
        <w:rPr>
          <w:sz w:val="24"/>
          <w:szCs w:val="24"/>
        </w:rPr>
        <w:t>Confirm</w:t>
      </w:r>
      <w:r w:rsidR="000C3A51" w:rsidRPr="000C3A51">
        <w:rPr>
          <w:sz w:val="24"/>
          <w:szCs w:val="24"/>
        </w:rPr>
        <w:t xml:space="preserve"> cycle types you'll be using (Merit, Bonus, Equity)</w:t>
      </w:r>
    </w:p>
    <w:p w14:paraId="162D595D" w14:textId="2E562444" w:rsidR="000C3A51" w:rsidRPr="000C3A51" w:rsidRDefault="00011930" w:rsidP="0088323C">
      <w:pPr>
        <w:pStyle w:val="ListParagraph"/>
        <w:numPr>
          <w:ilvl w:val="0"/>
          <w:numId w:val="10"/>
        </w:numPr>
        <w:spacing w:line="360" w:lineRule="auto"/>
        <w:rPr>
          <w:sz w:val="24"/>
          <w:szCs w:val="24"/>
        </w:rPr>
      </w:pPr>
      <w:r>
        <w:rPr>
          <w:sz w:val="24"/>
          <w:szCs w:val="24"/>
        </w:rPr>
        <w:t xml:space="preserve">Identify </w:t>
      </w:r>
      <w:r w:rsidR="000C3A51" w:rsidRPr="000C3A51">
        <w:rPr>
          <w:sz w:val="24"/>
          <w:szCs w:val="24"/>
        </w:rPr>
        <w:t>sources</w:t>
      </w:r>
      <w:r>
        <w:rPr>
          <w:sz w:val="24"/>
          <w:szCs w:val="24"/>
        </w:rPr>
        <w:t xml:space="preserve"> of data</w:t>
      </w:r>
      <w:r w:rsidR="000C3A51" w:rsidRPr="000C3A51">
        <w:rPr>
          <w:sz w:val="24"/>
          <w:szCs w:val="24"/>
        </w:rPr>
        <w:t xml:space="preserve"> (e.g., HRIS, </w:t>
      </w:r>
      <w:r>
        <w:rPr>
          <w:sz w:val="24"/>
          <w:szCs w:val="24"/>
        </w:rPr>
        <w:t>other applications</w:t>
      </w:r>
      <w:r w:rsidR="000C3A51" w:rsidRPr="000C3A51">
        <w:rPr>
          <w:sz w:val="24"/>
          <w:szCs w:val="24"/>
        </w:rPr>
        <w:t>)</w:t>
      </w:r>
    </w:p>
    <w:p w14:paraId="341AAA71" w14:textId="352D3035" w:rsidR="000C3A51" w:rsidRDefault="000C3A51" w:rsidP="0088323C">
      <w:pPr>
        <w:pStyle w:val="ListParagraph"/>
        <w:numPr>
          <w:ilvl w:val="0"/>
          <w:numId w:val="10"/>
        </w:numPr>
        <w:spacing w:line="360" w:lineRule="auto"/>
        <w:rPr>
          <w:sz w:val="24"/>
          <w:szCs w:val="24"/>
        </w:rPr>
      </w:pPr>
      <w:r w:rsidRPr="000C3A51">
        <w:rPr>
          <w:sz w:val="24"/>
          <w:szCs w:val="24"/>
        </w:rPr>
        <w:t>Clarif</w:t>
      </w:r>
      <w:r w:rsidR="00011930">
        <w:rPr>
          <w:sz w:val="24"/>
          <w:szCs w:val="24"/>
        </w:rPr>
        <w:t>y</w:t>
      </w:r>
      <w:r w:rsidRPr="000C3A51">
        <w:rPr>
          <w:sz w:val="24"/>
          <w:szCs w:val="24"/>
        </w:rPr>
        <w:t xml:space="preserve"> roles and responsibilities throughout the implementation</w:t>
      </w:r>
    </w:p>
    <w:p w14:paraId="6D5A6B53" w14:textId="2B268EE6" w:rsidR="0088323C" w:rsidRDefault="00011930" w:rsidP="0088323C">
      <w:pPr>
        <w:pStyle w:val="ListParagraph"/>
        <w:numPr>
          <w:ilvl w:val="0"/>
          <w:numId w:val="10"/>
        </w:numPr>
        <w:spacing w:line="360" w:lineRule="auto"/>
        <w:rPr>
          <w:sz w:val="24"/>
          <w:szCs w:val="24"/>
        </w:rPr>
      </w:pPr>
      <w:r>
        <w:rPr>
          <w:sz w:val="24"/>
          <w:szCs w:val="24"/>
        </w:rPr>
        <w:t>Discuss the impact of change on managers</w:t>
      </w:r>
    </w:p>
    <w:p w14:paraId="09320F29" w14:textId="5B19B401" w:rsidR="00011930" w:rsidRDefault="00011930" w:rsidP="0088323C">
      <w:pPr>
        <w:pStyle w:val="ListParagraph"/>
        <w:numPr>
          <w:ilvl w:val="0"/>
          <w:numId w:val="10"/>
        </w:numPr>
        <w:spacing w:line="360" w:lineRule="auto"/>
        <w:rPr>
          <w:sz w:val="24"/>
          <w:szCs w:val="24"/>
        </w:rPr>
      </w:pPr>
      <w:r>
        <w:rPr>
          <w:sz w:val="24"/>
          <w:szCs w:val="24"/>
        </w:rPr>
        <w:t>Identify training needs</w:t>
      </w:r>
    </w:p>
    <w:p w14:paraId="72C231E2" w14:textId="304DF297" w:rsidR="00011930" w:rsidRPr="000C3A51" w:rsidRDefault="00011930" w:rsidP="0088323C">
      <w:pPr>
        <w:pStyle w:val="ListParagraph"/>
        <w:numPr>
          <w:ilvl w:val="0"/>
          <w:numId w:val="10"/>
        </w:numPr>
        <w:spacing w:line="360" w:lineRule="auto"/>
        <w:rPr>
          <w:sz w:val="24"/>
          <w:szCs w:val="24"/>
        </w:rPr>
      </w:pPr>
      <w:r>
        <w:rPr>
          <w:sz w:val="24"/>
          <w:szCs w:val="24"/>
        </w:rPr>
        <w:t>Discuss the scheduling of Configuration Workshops</w:t>
      </w:r>
    </w:p>
    <w:p w14:paraId="7E098C63" w14:textId="741E6EFF" w:rsidR="000C3A51" w:rsidRPr="000C3A51" w:rsidRDefault="000C3A51" w:rsidP="000C3A51">
      <w:pPr>
        <w:rPr>
          <w:sz w:val="24"/>
          <w:szCs w:val="24"/>
        </w:rPr>
      </w:pPr>
      <w:r w:rsidRPr="000C3A51">
        <w:rPr>
          <w:sz w:val="24"/>
          <w:szCs w:val="24"/>
        </w:rPr>
        <w:t>This initial meeting is your opportunity to align expectations, ask questions, and get everyone rowing in the same direction.</w:t>
      </w:r>
      <w:r>
        <w:rPr>
          <w:sz w:val="24"/>
          <w:szCs w:val="24"/>
        </w:rPr>
        <w:br/>
      </w:r>
    </w:p>
    <w:p w14:paraId="087933DB" w14:textId="151DB36E" w:rsidR="000C3A51" w:rsidRDefault="00AA730A" w:rsidP="000C3A51">
      <w:r>
        <w:rPr>
          <w:b/>
          <w:bCs/>
        </w:rPr>
        <w:t>Onboarding Call Date:</w:t>
      </w:r>
      <w:r w:rsidR="009E26FE">
        <w:t xml:space="preserve"> </w:t>
      </w:r>
      <w:sdt>
        <w:sdtPr>
          <w:id w:val="906506192"/>
          <w:placeholder>
            <w:docPart w:val="DefaultPlaceholder_-1854013437"/>
          </w:placeholder>
          <w:showingPlcHdr/>
          <w:date>
            <w:dateFormat w:val="M/d/yyyy"/>
            <w:lid w:val="en-US"/>
            <w:storeMappedDataAs w:val="dateTime"/>
            <w:calendar w:val="gregorian"/>
          </w:date>
        </w:sdtPr>
        <w:sdtContent>
          <w:r w:rsidR="009E26FE" w:rsidRPr="002E5164">
            <w:rPr>
              <w:rStyle w:val="PlaceholderText"/>
            </w:rPr>
            <w:t>Click or tap to enter a date.</w:t>
          </w:r>
        </w:sdtContent>
      </w:sdt>
      <w:r w:rsidR="000C3A51">
        <w:br/>
      </w:r>
    </w:p>
    <w:p w14:paraId="32AC21BB" w14:textId="0AA9977E" w:rsidR="000C3A51" w:rsidRPr="000C3A51" w:rsidRDefault="000C3A51" w:rsidP="009E26FE">
      <w:r w:rsidRPr="002732E9">
        <w:rPr>
          <w:b/>
          <w:bCs/>
        </w:rPr>
        <w:t>Key Takeaways</w:t>
      </w:r>
      <w:r>
        <w:t>:</w:t>
      </w:r>
      <w:r>
        <w:br/>
      </w:r>
      <w:r>
        <w:br/>
      </w:r>
      <w:sdt>
        <w:sdtPr>
          <w:id w:val="-1441060096"/>
          <w:placeholder>
            <w:docPart w:val="DefaultPlaceholder_-1854013440"/>
          </w:placeholder>
        </w:sdtPr>
        <w:sdtContent>
          <w:sdt>
            <w:sdtPr>
              <w:id w:val="-1413853026"/>
              <w:placeholder>
                <w:docPart w:val="DefaultPlaceholder_-1854013440"/>
              </w:placeholder>
              <w:showingPlcHdr/>
            </w:sdtPr>
            <w:sdtContent>
              <w:r w:rsidR="009E26FE" w:rsidRPr="002E5164">
                <w:rPr>
                  <w:rStyle w:val="PlaceholderText"/>
                </w:rPr>
                <w:t>Click or tap here to enter text.</w:t>
              </w:r>
            </w:sdtContent>
          </w:sdt>
        </w:sdtContent>
      </w:sdt>
    </w:p>
    <w:p w14:paraId="78ABDBDC" w14:textId="77777777" w:rsidR="000C3A51" w:rsidRDefault="000C3A51">
      <w:pPr>
        <w:rPr>
          <w:rFonts w:asciiTheme="majorHAnsi" w:eastAsiaTheme="majorEastAsia" w:hAnsiTheme="majorHAnsi" w:cstheme="majorBidi"/>
          <w:b/>
          <w:bCs/>
          <w:color w:val="365F91" w:themeColor="accent1" w:themeShade="BF"/>
          <w:sz w:val="32"/>
          <w:szCs w:val="32"/>
        </w:rPr>
      </w:pPr>
      <w:r>
        <w:rPr>
          <w:sz w:val="32"/>
          <w:szCs w:val="32"/>
        </w:rPr>
        <w:br w:type="page"/>
      </w:r>
    </w:p>
    <w:p w14:paraId="61908BC6" w14:textId="1DDC16B7" w:rsidR="000C3A51" w:rsidRDefault="00000000">
      <w:pPr>
        <w:pStyle w:val="Heading1"/>
        <w:rPr>
          <w:sz w:val="32"/>
          <w:szCs w:val="32"/>
        </w:rPr>
      </w:pPr>
      <w:sdt>
        <w:sdtPr>
          <w:rPr>
            <w:sz w:val="32"/>
            <w:szCs w:val="32"/>
          </w:rPr>
          <w:id w:val="915049950"/>
          <w14:checkbox>
            <w14:checked w14:val="0"/>
            <w14:checkedState w14:val="2612" w14:font="MS Gothic"/>
            <w14:uncheckedState w14:val="2610" w14:font="MS Gothic"/>
          </w14:checkbox>
        </w:sdtPr>
        <w:sdtContent>
          <w:r w:rsidR="00806B88">
            <w:rPr>
              <w:rFonts w:ascii="MS Gothic" w:eastAsia="MS Gothic" w:hAnsi="MS Gothic" w:hint="eastAsia"/>
              <w:sz w:val="32"/>
              <w:szCs w:val="32"/>
            </w:rPr>
            <w:t>☐</w:t>
          </w:r>
        </w:sdtContent>
      </w:sdt>
      <w:r w:rsidR="00806B88">
        <w:rPr>
          <w:sz w:val="32"/>
          <w:szCs w:val="32"/>
        </w:rPr>
        <w:t xml:space="preserve"> </w:t>
      </w:r>
      <w:r w:rsidR="002D66F2" w:rsidRPr="00935BCD">
        <w:rPr>
          <w:sz w:val="32"/>
          <w:szCs w:val="32"/>
        </w:rPr>
        <w:t xml:space="preserve">Milestone 2: </w:t>
      </w:r>
      <w:r w:rsidR="00AA730A">
        <w:rPr>
          <w:sz w:val="32"/>
          <w:szCs w:val="32"/>
        </w:rPr>
        <w:t>Configuration Workshops</w:t>
      </w:r>
    </w:p>
    <w:p w14:paraId="2B4C8F2D" w14:textId="1F0BAE06" w:rsidR="000C3A51" w:rsidRPr="007324F7" w:rsidRDefault="000C3A51" w:rsidP="000C3A51">
      <w:pPr>
        <w:rPr>
          <w:sz w:val="24"/>
          <w:szCs w:val="24"/>
        </w:rPr>
      </w:pPr>
      <w:r w:rsidRPr="007324F7">
        <w:rPr>
          <w:sz w:val="24"/>
          <w:szCs w:val="24"/>
        </w:rPr>
        <w:t xml:space="preserve">These are modular training sessions designed to build your system one core element at a time. Each </w:t>
      </w:r>
      <w:r w:rsidR="00AA730A" w:rsidRPr="007324F7">
        <w:rPr>
          <w:sz w:val="24"/>
          <w:szCs w:val="24"/>
        </w:rPr>
        <w:t>workshop</w:t>
      </w:r>
      <w:r w:rsidRPr="007324F7">
        <w:rPr>
          <w:sz w:val="24"/>
          <w:szCs w:val="24"/>
        </w:rPr>
        <w:t xml:space="preserve"> is hands-on, and you’ll walk away with a configured piece of your environment, clear next steps, and</w:t>
      </w:r>
      <w:r w:rsidR="00A55307">
        <w:rPr>
          <w:sz w:val="24"/>
          <w:szCs w:val="24"/>
        </w:rPr>
        <w:t xml:space="preserve"> </w:t>
      </w:r>
      <w:r w:rsidR="00A55307" w:rsidRPr="007324F7">
        <w:rPr>
          <w:sz w:val="24"/>
          <w:szCs w:val="24"/>
        </w:rPr>
        <w:t>grow</w:t>
      </w:r>
      <w:r w:rsidRPr="007324F7">
        <w:rPr>
          <w:sz w:val="24"/>
          <w:szCs w:val="24"/>
        </w:rPr>
        <w:t xml:space="preserve"> confidence in managing your setup</w:t>
      </w:r>
      <w:r w:rsidR="00C130B8">
        <w:rPr>
          <w:sz w:val="24"/>
          <w:szCs w:val="24"/>
        </w:rPr>
        <w:t xml:space="preserve">. </w:t>
      </w:r>
      <w:r w:rsidR="00C130B8" w:rsidRPr="00C130B8">
        <w:rPr>
          <w:sz w:val="24"/>
          <w:szCs w:val="24"/>
        </w:rPr>
        <w:t>Each step is tailored to your needs and availabilities.</w:t>
      </w:r>
    </w:p>
    <w:p w14:paraId="331D6EDD" w14:textId="77777777" w:rsidR="000C3A51" w:rsidRPr="007324F7" w:rsidRDefault="000C3A51" w:rsidP="000C3A51">
      <w:pPr>
        <w:rPr>
          <w:sz w:val="24"/>
          <w:szCs w:val="24"/>
        </w:rPr>
      </w:pPr>
      <w:r w:rsidRPr="007324F7">
        <w:rPr>
          <w:b/>
          <w:bCs/>
          <w:sz w:val="24"/>
          <w:szCs w:val="24"/>
        </w:rPr>
        <w:t>Objective:</w:t>
      </w:r>
      <w:r w:rsidRPr="007324F7">
        <w:rPr>
          <w:sz w:val="24"/>
          <w:szCs w:val="24"/>
        </w:rPr>
        <w:t xml:space="preserve"> Equip HR administrators with the knowledge and skills to configure and manage SimplyMerit effectively.</w:t>
      </w:r>
    </w:p>
    <w:p w14:paraId="714E4E17" w14:textId="77777777" w:rsidR="007324F7" w:rsidRPr="00DB0BB1" w:rsidRDefault="007324F7" w:rsidP="007324F7">
      <w:pPr>
        <w:spacing w:after="160" w:line="278" w:lineRule="auto"/>
        <w:rPr>
          <w:sz w:val="24"/>
          <w:szCs w:val="24"/>
        </w:rPr>
      </w:pPr>
      <w:r w:rsidRPr="00DB0BB1">
        <w:rPr>
          <w:b/>
          <w:bCs/>
          <w:sz w:val="24"/>
          <w:szCs w:val="24"/>
        </w:rPr>
        <w:t>Session 1: Merit Configuration &amp; Employee Census Upload</w:t>
      </w:r>
    </w:p>
    <w:p w14:paraId="6416CEC6" w14:textId="77777777" w:rsidR="007324F7" w:rsidRPr="00DB0BB1" w:rsidRDefault="007324F7" w:rsidP="007324F7">
      <w:pPr>
        <w:numPr>
          <w:ilvl w:val="0"/>
          <w:numId w:val="23"/>
        </w:numPr>
        <w:spacing w:after="160" w:line="278" w:lineRule="auto"/>
        <w:rPr>
          <w:sz w:val="24"/>
          <w:szCs w:val="24"/>
        </w:rPr>
      </w:pPr>
      <w:r w:rsidRPr="00DB0BB1">
        <w:rPr>
          <w:sz w:val="24"/>
          <w:szCs w:val="24"/>
        </w:rPr>
        <w:t>Explore SimplyMerit's employee census fields</w:t>
      </w:r>
    </w:p>
    <w:p w14:paraId="5A077D09" w14:textId="77777777" w:rsidR="007324F7" w:rsidRPr="00DB0BB1" w:rsidRDefault="007324F7" w:rsidP="007324F7">
      <w:pPr>
        <w:numPr>
          <w:ilvl w:val="0"/>
          <w:numId w:val="23"/>
        </w:numPr>
        <w:spacing w:after="160" w:line="278" w:lineRule="auto"/>
        <w:rPr>
          <w:sz w:val="24"/>
          <w:szCs w:val="24"/>
        </w:rPr>
      </w:pPr>
      <w:r w:rsidRPr="00DB0BB1">
        <w:rPr>
          <w:sz w:val="24"/>
          <w:szCs w:val="24"/>
        </w:rPr>
        <w:t>Understand how data is imported into SimplyMerit</w:t>
      </w:r>
    </w:p>
    <w:p w14:paraId="6C54ACD1" w14:textId="77777777" w:rsidR="007324F7" w:rsidRPr="00DB0BB1" w:rsidRDefault="007324F7" w:rsidP="007324F7">
      <w:pPr>
        <w:numPr>
          <w:ilvl w:val="0"/>
          <w:numId w:val="23"/>
        </w:numPr>
        <w:spacing w:after="160" w:line="278" w:lineRule="auto"/>
        <w:rPr>
          <w:sz w:val="24"/>
          <w:szCs w:val="24"/>
        </w:rPr>
      </w:pPr>
      <w:r w:rsidRPr="00DB0BB1">
        <w:rPr>
          <w:sz w:val="24"/>
          <w:szCs w:val="24"/>
        </w:rPr>
        <w:t>Configure eligibility, merit guidelines, and system controls</w:t>
      </w:r>
    </w:p>
    <w:p w14:paraId="0776B302" w14:textId="77777777" w:rsidR="007324F7" w:rsidRPr="00DB0BB1" w:rsidRDefault="007324F7" w:rsidP="007324F7">
      <w:pPr>
        <w:numPr>
          <w:ilvl w:val="0"/>
          <w:numId w:val="23"/>
        </w:numPr>
        <w:spacing w:after="160" w:line="278" w:lineRule="auto"/>
        <w:rPr>
          <w:sz w:val="24"/>
          <w:szCs w:val="24"/>
        </w:rPr>
      </w:pPr>
      <w:r w:rsidRPr="00DB0BB1">
        <w:rPr>
          <w:sz w:val="24"/>
          <w:szCs w:val="24"/>
        </w:rPr>
        <w:t>Review how managers will interact with the tool</w:t>
      </w:r>
    </w:p>
    <w:p w14:paraId="6FBE088C" w14:textId="77777777" w:rsidR="007324F7" w:rsidRPr="00DB0BB1" w:rsidRDefault="007324F7" w:rsidP="007324F7">
      <w:pPr>
        <w:spacing w:after="160" w:line="278" w:lineRule="auto"/>
        <w:rPr>
          <w:sz w:val="24"/>
          <w:szCs w:val="24"/>
        </w:rPr>
      </w:pPr>
      <w:r w:rsidRPr="00DB0BB1">
        <w:rPr>
          <w:b/>
          <w:bCs/>
          <w:sz w:val="24"/>
          <w:szCs w:val="24"/>
        </w:rPr>
        <w:t>Session 2: Configuration Options Review</w:t>
      </w:r>
    </w:p>
    <w:p w14:paraId="685AE53C" w14:textId="77777777" w:rsidR="007324F7" w:rsidRPr="00DB0BB1" w:rsidRDefault="007324F7" w:rsidP="007324F7">
      <w:pPr>
        <w:numPr>
          <w:ilvl w:val="0"/>
          <w:numId w:val="24"/>
        </w:numPr>
        <w:spacing w:after="160" w:line="278" w:lineRule="auto"/>
        <w:rPr>
          <w:sz w:val="24"/>
          <w:szCs w:val="24"/>
        </w:rPr>
      </w:pPr>
      <w:r w:rsidRPr="00DB0BB1">
        <w:rPr>
          <w:sz w:val="24"/>
          <w:szCs w:val="24"/>
        </w:rPr>
        <w:t>Review and finalize configuration settings from Session 1</w:t>
      </w:r>
    </w:p>
    <w:p w14:paraId="02190ABD" w14:textId="77777777" w:rsidR="007324F7" w:rsidRPr="00DB0BB1" w:rsidRDefault="007324F7" w:rsidP="007324F7">
      <w:pPr>
        <w:numPr>
          <w:ilvl w:val="0"/>
          <w:numId w:val="24"/>
        </w:numPr>
        <w:spacing w:after="160" w:line="278" w:lineRule="auto"/>
        <w:rPr>
          <w:sz w:val="24"/>
          <w:szCs w:val="24"/>
        </w:rPr>
      </w:pPr>
      <w:r w:rsidRPr="00DB0BB1">
        <w:rPr>
          <w:sz w:val="24"/>
          <w:szCs w:val="24"/>
        </w:rPr>
        <w:t>Address any questions or adjustments needed</w:t>
      </w:r>
    </w:p>
    <w:p w14:paraId="15BDA345" w14:textId="1E013BFD" w:rsidR="007324F7" w:rsidRDefault="00FE64C6" w:rsidP="007324F7">
      <w:pPr>
        <w:numPr>
          <w:ilvl w:val="0"/>
          <w:numId w:val="24"/>
        </w:numPr>
        <w:spacing w:after="160" w:line="278" w:lineRule="auto"/>
        <w:rPr>
          <w:sz w:val="24"/>
          <w:szCs w:val="24"/>
        </w:rPr>
      </w:pPr>
      <w:r>
        <w:rPr>
          <w:sz w:val="24"/>
          <w:szCs w:val="24"/>
        </w:rPr>
        <w:t>Discuss manager training needs</w:t>
      </w:r>
    </w:p>
    <w:p w14:paraId="7E6F6B52" w14:textId="5290D19E" w:rsidR="00FE64C6" w:rsidRPr="00DB0BB1" w:rsidRDefault="00FE64C6" w:rsidP="007324F7">
      <w:pPr>
        <w:numPr>
          <w:ilvl w:val="0"/>
          <w:numId w:val="24"/>
        </w:numPr>
        <w:spacing w:after="160" w:line="278" w:lineRule="auto"/>
        <w:rPr>
          <w:sz w:val="24"/>
          <w:szCs w:val="24"/>
        </w:rPr>
      </w:pPr>
      <w:r>
        <w:rPr>
          <w:sz w:val="24"/>
          <w:szCs w:val="24"/>
        </w:rPr>
        <w:t>Review adjustment letter templates</w:t>
      </w:r>
    </w:p>
    <w:p w14:paraId="272D40CC" w14:textId="77777777" w:rsidR="007324F7" w:rsidRPr="00DB0BB1" w:rsidRDefault="007324F7" w:rsidP="007324F7">
      <w:pPr>
        <w:spacing w:after="160" w:line="278" w:lineRule="auto"/>
        <w:rPr>
          <w:sz w:val="24"/>
          <w:szCs w:val="24"/>
        </w:rPr>
      </w:pPr>
      <w:r w:rsidRPr="00DB0BB1">
        <w:rPr>
          <w:b/>
          <w:bCs/>
          <w:sz w:val="24"/>
          <w:szCs w:val="24"/>
        </w:rPr>
        <w:t>Session 3: Bonus Plan Setup (If Applicable)</w:t>
      </w:r>
    </w:p>
    <w:p w14:paraId="0E1B9B78" w14:textId="1059111B" w:rsidR="007324F7" w:rsidRPr="00DB0BB1" w:rsidRDefault="007324F7" w:rsidP="007324F7">
      <w:pPr>
        <w:numPr>
          <w:ilvl w:val="0"/>
          <w:numId w:val="25"/>
        </w:numPr>
        <w:spacing w:after="160" w:line="278" w:lineRule="auto"/>
        <w:rPr>
          <w:sz w:val="24"/>
          <w:szCs w:val="24"/>
        </w:rPr>
      </w:pPr>
      <w:r w:rsidRPr="00DB0BB1">
        <w:rPr>
          <w:sz w:val="24"/>
          <w:szCs w:val="24"/>
        </w:rPr>
        <w:t xml:space="preserve">Wrap up any outstanding </w:t>
      </w:r>
      <w:r w:rsidRPr="007324F7">
        <w:rPr>
          <w:sz w:val="24"/>
          <w:szCs w:val="24"/>
        </w:rPr>
        <w:t>questions/</w:t>
      </w:r>
      <w:r w:rsidRPr="00DB0BB1">
        <w:rPr>
          <w:sz w:val="24"/>
          <w:szCs w:val="24"/>
        </w:rPr>
        <w:t xml:space="preserve">homework from </w:t>
      </w:r>
      <w:r w:rsidR="00A55307">
        <w:rPr>
          <w:sz w:val="24"/>
          <w:szCs w:val="24"/>
        </w:rPr>
        <w:t xml:space="preserve">the </w:t>
      </w:r>
      <w:r w:rsidRPr="00DB0BB1">
        <w:rPr>
          <w:sz w:val="24"/>
          <w:szCs w:val="24"/>
        </w:rPr>
        <w:t>previous session</w:t>
      </w:r>
    </w:p>
    <w:p w14:paraId="5427F766" w14:textId="77777777" w:rsidR="007324F7" w:rsidRPr="00DB0BB1" w:rsidRDefault="007324F7" w:rsidP="007324F7">
      <w:pPr>
        <w:numPr>
          <w:ilvl w:val="0"/>
          <w:numId w:val="25"/>
        </w:numPr>
        <w:spacing w:after="160" w:line="278" w:lineRule="auto"/>
        <w:rPr>
          <w:sz w:val="24"/>
          <w:szCs w:val="24"/>
        </w:rPr>
      </w:pPr>
      <w:r w:rsidRPr="00DB0BB1">
        <w:rPr>
          <w:sz w:val="24"/>
          <w:szCs w:val="24"/>
        </w:rPr>
        <w:t>Explore SimplyMerit's bonus fields and how bonus data is loaded</w:t>
      </w:r>
    </w:p>
    <w:p w14:paraId="1C4AF5B9" w14:textId="77777777" w:rsidR="007324F7" w:rsidRPr="00DB0BB1" w:rsidRDefault="007324F7" w:rsidP="007324F7">
      <w:pPr>
        <w:numPr>
          <w:ilvl w:val="0"/>
          <w:numId w:val="25"/>
        </w:numPr>
        <w:spacing w:after="160" w:line="278" w:lineRule="auto"/>
        <w:rPr>
          <w:sz w:val="24"/>
          <w:szCs w:val="24"/>
        </w:rPr>
      </w:pPr>
      <w:r w:rsidRPr="00DB0BB1">
        <w:rPr>
          <w:sz w:val="24"/>
          <w:szCs w:val="24"/>
        </w:rPr>
        <w:t>Define bonus eligibility rules and targets</w:t>
      </w:r>
    </w:p>
    <w:p w14:paraId="02C182BE" w14:textId="77777777" w:rsidR="007324F7" w:rsidRPr="00DB0BB1" w:rsidRDefault="007324F7" w:rsidP="007324F7">
      <w:pPr>
        <w:numPr>
          <w:ilvl w:val="0"/>
          <w:numId w:val="25"/>
        </w:numPr>
        <w:spacing w:after="160" w:line="278" w:lineRule="auto"/>
        <w:rPr>
          <w:sz w:val="24"/>
          <w:szCs w:val="24"/>
        </w:rPr>
      </w:pPr>
      <w:r w:rsidRPr="00DB0BB1">
        <w:rPr>
          <w:sz w:val="24"/>
          <w:szCs w:val="24"/>
        </w:rPr>
        <w:t>Build any bonus proration logic</w:t>
      </w:r>
    </w:p>
    <w:p w14:paraId="54C15FE8" w14:textId="77777777" w:rsidR="007324F7" w:rsidRPr="00DB0BB1" w:rsidRDefault="007324F7" w:rsidP="007324F7">
      <w:pPr>
        <w:spacing w:after="160" w:line="278" w:lineRule="auto"/>
        <w:rPr>
          <w:sz w:val="24"/>
          <w:szCs w:val="24"/>
        </w:rPr>
      </w:pPr>
      <w:r w:rsidRPr="00DB0BB1">
        <w:rPr>
          <w:b/>
          <w:bCs/>
          <w:sz w:val="24"/>
          <w:szCs w:val="24"/>
        </w:rPr>
        <w:t>Session 4: Equity Configuration (If Applicable)</w:t>
      </w:r>
    </w:p>
    <w:p w14:paraId="1989198F" w14:textId="1E92BB78" w:rsidR="007324F7" w:rsidRPr="00DB0BB1" w:rsidRDefault="007324F7" w:rsidP="007324F7">
      <w:pPr>
        <w:numPr>
          <w:ilvl w:val="0"/>
          <w:numId w:val="26"/>
        </w:numPr>
        <w:spacing w:after="160" w:line="278" w:lineRule="auto"/>
        <w:rPr>
          <w:sz w:val="24"/>
          <w:szCs w:val="24"/>
        </w:rPr>
      </w:pPr>
      <w:r w:rsidRPr="00DB0BB1">
        <w:rPr>
          <w:sz w:val="24"/>
          <w:szCs w:val="24"/>
        </w:rPr>
        <w:t xml:space="preserve">Wrap up any </w:t>
      </w:r>
      <w:r w:rsidRPr="007324F7">
        <w:rPr>
          <w:sz w:val="24"/>
          <w:szCs w:val="24"/>
        </w:rPr>
        <w:t>questions/</w:t>
      </w:r>
      <w:r w:rsidRPr="00DB0BB1">
        <w:rPr>
          <w:sz w:val="24"/>
          <w:szCs w:val="24"/>
        </w:rPr>
        <w:t>outstanding homework from previous session</w:t>
      </w:r>
    </w:p>
    <w:p w14:paraId="3BA63800" w14:textId="77777777" w:rsidR="007324F7" w:rsidRPr="00DB0BB1" w:rsidRDefault="007324F7" w:rsidP="007324F7">
      <w:pPr>
        <w:numPr>
          <w:ilvl w:val="0"/>
          <w:numId w:val="26"/>
        </w:numPr>
        <w:spacing w:after="160" w:line="278" w:lineRule="auto"/>
        <w:rPr>
          <w:sz w:val="24"/>
          <w:szCs w:val="24"/>
        </w:rPr>
      </w:pPr>
      <w:r w:rsidRPr="00DB0BB1">
        <w:rPr>
          <w:sz w:val="24"/>
          <w:szCs w:val="24"/>
        </w:rPr>
        <w:t>Explore SimplyMerit's equity grant fields and how equity data is loaded</w:t>
      </w:r>
    </w:p>
    <w:p w14:paraId="72BF228D" w14:textId="09C99824" w:rsidR="007324F7" w:rsidRDefault="007324F7" w:rsidP="007324F7">
      <w:pPr>
        <w:numPr>
          <w:ilvl w:val="0"/>
          <w:numId w:val="26"/>
        </w:numPr>
        <w:spacing w:after="160" w:line="278" w:lineRule="auto"/>
        <w:rPr>
          <w:sz w:val="24"/>
          <w:szCs w:val="24"/>
        </w:rPr>
      </w:pPr>
      <w:r w:rsidRPr="00DB0BB1">
        <w:rPr>
          <w:sz w:val="24"/>
          <w:szCs w:val="24"/>
        </w:rPr>
        <w:t>Set up equity types (RSUs, options, etc.)</w:t>
      </w:r>
    </w:p>
    <w:p w14:paraId="03986E3C" w14:textId="0D5202ED" w:rsidR="007324F7" w:rsidRPr="00DB0BB1" w:rsidRDefault="007324F7" w:rsidP="007324F7">
      <w:pPr>
        <w:rPr>
          <w:sz w:val="24"/>
          <w:szCs w:val="24"/>
        </w:rPr>
      </w:pPr>
      <w:r>
        <w:rPr>
          <w:sz w:val="24"/>
          <w:szCs w:val="24"/>
        </w:rPr>
        <w:br w:type="page"/>
      </w:r>
    </w:p>
    <w:p w14:paraId="299D7129" w14:textId="14B411B0" w:rsidR="007324F7" w:rsidRPr="00DB0BB1" w:rsidRDefault="007324F7" w:rsidP="007324F7">
      <w:pPr>
        <w:spacing w:after="160" w:line="278" w:lineRule="auto"/>
        <w:rPr>
          <w:sz w:val="24"/>
          <w:szCs w:val="24"/>
        </w:rPr>
      </w:pPr>
      <w:r w:rsidRPr="00DB0BB1">
        <w:rPr>
          <w:b/>
          <w:bCs/>
          <w:sz w:val="24"/>
          <w:szCs w:val="24"/>
        </w:rPr>
        <w:lastRenderedPageBreak/>
        <w:t xml:space="preserve">Session 5: </w:t>
      </w:r>
      <w:r w:rsidR="00BF1C9F">
        <w:rPr>
          <w:b/>
          <w:bCs/>
          <w:sz w:val="24"/>
          <w:szCs w:val="24"/>
        </w:rPr>
        <w:t xml:space="preserve">Historical Data and Remaining Configuration </w:t>
      </w:r>
      <w:r w:rsidR="00BF1C9F" w:rsidRPr="00DB0BB1">
        <w:rPr>
          <w:b/>
          <w:bCs/>
          <w:sz w:val="24"/>
          <w:szCs w:val="24"/>
        </w:rPr>
        <w:t>(If Applicable)</w:t>
      </w:r>
    </w:p>
    <w:p w14:paraId="180B0824" w14:textId="1E1FDE32" w:rsidR="007324F7" w:rsidRPr="00DB0BB1" w:rsidRDefault="007324F7" w:rsidP="007324F7">
      <w:pPr>
        <w:numPr>
          <w:ilvl w:val="0"/>
          <w:numId w:val="27"/>
        </w:numPr>
        <w:spacing w:after="160" w:line="278" w:lineRule="auto"/>
        <w:rPr>
          <w:sz w:val="24"/>
          <w:szCs w:val="24"/>
        </w:rPr>
      </w:pPr>
      <w:r w:rsidRPr="00DB0BB1">
        <w:rPr>
          <w:sz w:val="24"/>
          <w:szCs w:val="24"/>
        </w:rPr>
        <w:t xml:space="preserve">Wrap up any </w:t>
      </w:r>
      <w:r w:rsidRPr="007324F7">
        <w:rPr>
          <w:sz w:val="24"/>
          <w:szCs w:val="24"/>
        </w:rPr>
        <w:t>questions/</w:t>
      </w:r>
      <w:r w:rsidRPr="00DB0BB1">
        <w:rPr>
          <w:sz w:val="24"/>
          <w:szCs w:val="24"/>
        </w:rPr>
        <w:t xml:space="preserve">outstanding homework from </w:t>
      </w:r>
      <w:r w:rsidR="00A55307">
        <w:rPr>
          <w:sz w:val="24"/>
          <w:szCs w:val="24"/>
        </w:rPr>
        <w:t xml:space="preserve">the </w:t>
      </w:r>
      <w:r w:rsidRPr="00DB0BB1">
        <w:rPr>
          <w:sz w:val="24"/>
          <w:szCs w:val="24"/>
        </w:rPr>
        <w:t>previous session</w:t>
      </w:r>
    </w:p>
    <w:p w14:paraId="7A44032C" w14:textId="77777777" w:rsidR="007324F7" w:rsidRPr="00DB0BB1" w:rsidRDefault="007324F7" w:rsidP="007324F7">
      <w:pPr>
        <w:numPr>
          <w:ilvl w:val="0"/>
          <w:numId w:val="27"/>
        </w:numPr>
        <w:spacing w:after="160" w:line="278" w:lineRule="auto"/>
        <w:rPr>
          <w:sz w:val="24"/>
          <w:szCs w:val="24"/>
        </w:rPr>
      </w:pPr>
      <w:r w:rsidRPr="00DB0BB1">
        <w:rPr>
          <w:sz w:val="24"/>
          <w:szCs w:val="24"/>
        </w:rPr>
        <w:t>Load historical compensation data to support reporting and context</w:t>
      </w:r>
    </w:p>
    <w:p w14:paraId="1E3AB4BC" w14:textId="77777777" w:rsidR="007324F7" w:rsidRPr="00DB0BB1" w:rsidRDefault="007324F7" w:rsidP="007324F7">
      <w:pPr>
        <w:numPr>
          <w:ilvl w:val="0"/>
          <w:numId w:val="27"/>
        </w:numPr>
        <w:spacing w:after="160" w:line="278" w:lineRule="auto"/>
        <w:rPr>
          <w:sz w:val="24"/>
          <w:szCs w:val="24"/>
        </w:rPr>
      </w:pPr>
      <w:r w:rsidRPr="00DB0BB1">
        <w:rPr>
          <w:sz w:val="24"/>
          <w:szCs w:val="24"/>
        </w:rPr>
        <w:t>Ensure the fields that are required to upload changes into your HCM / Payroll systems are in SimplyMerit</w:t>
      </w:r>
    </w:p>
    <w:p w14:paraId="4D344C9D" w14:textId="77777777" w:rsidR="007324F7" w:rsidRPr="00DB0BB1" w:rsidRDefault="007324F7" w:rsidP="007324F7">
      <w:pPr>
        <w:numPr>
          <w:ilvl w:val="0"/>
          <w:numId w:val="27"/>
        </w:numPr>
        <w:spacing w:after="160" w:line="278" w:lineRule="auto"/>
        <w:rPr>
          <w:sz w:val="24"/>
          <w:szCs w:val="24"/>
        </w:rPr>
      </w:pPr>
      <w:r w:rsidRPr="00DB0BB1">
        <w:rPr>
          <w:sz w:val="24"/>
          <w:szCs w:val="24"/>
        </w:rPr>
        <w:t>Assign delegates</w:t>
      </w:r>
    </w:p>
    <w:p w14:paraId="6A6C0557" w14:textId="77777777" w:rsidR="007324F7" w:rsidRPr="00DB0BB1" w:rsidRDefault="007324F7" w:rsidP="007324F7">
      <w:pPr>
        <w:numPr>
          <w:ilvl w:val="0"/>
          <w:numId w:val="27"/>
        </w:numPr>
        <w:spacing w:after="160" w:line="278" w:lineRule="auto"/>
        <w:rPr>
          <w:sz w:val="24"/>
          <w:szCs w:val="24"/>
        </w:rPr>
      </w:pPr>
      <w:r w:rsidRPr="00DB0BB1">
        <w:rPr>
          <w:sz w:val="24"/>
          <w:szCs w:val="24"/>
        </w:rPr>
        <w:t>Revisit configuration settings</w:t>
      </w:r>
    </w:p>
    <w:p w14:paraId="4D15C06F" w14:textId="77777777" w:rsidR="007324F7" w:rsidRPr="007324F7" w:rsidRDefault="007324F7" w:rsidP="007324F7">
      <w:pPr>
        <w:spacing w:after="160" w:line="278" w:lineRule="auto"/>
        <w:rPr>
          <w:sz w:val="24"/>
          <w:szCs w:val="24"/>
        </w:rPr>
      </w:pPr>
      <w:r w:rsidRPr="00DB0BB1">
        <w:rPr>
          <w:sz w:val="24"/>
          <w:szCs w:val="24"/>
        </w:rPr>
        <w:t>We recommend spacing these sessions out to allow time for hands-on practice, internal discussions, and follow-up questions.</w:t>
      </w:r>
    </w:p>
    <w:p w14:paraId="22C0D64C" w14:textId="77777777" w:rsidR="007324F7" w:rsidRPr="00DB0BB1" w:rsidRDefault="007324F7" w:rsidP="007324F7">
      <w:pPr>
        <w:spacing w:after="160" w:line="278" w:lineRule="auto"/>
      </w:pPr>
    </w:p>
    <w:p w14:paraId="04D09816" w14:textId="4D55AE99" w:rsidR="000C3A51" w:rsidRDefault="00AA730A" w:rsidP="000C3A51">
      <w:r>
        <w:rPr>
          <w:b/>
          <w:bCs/>
        </w:rPr>
        <w:t>Configuration Workshop</w:t>
      </w:r>
      <w:r w:rsidR="000C3A51" w:rsidRPr="000C3A51">
        <w:rPr>
          <w:b/>
          <w:bCs/>
        </w:rPr>
        <w:t xml:space="preserve"> Dates</w:t>
      </w:r>
      <w:r w:rsidR="000C3A51" w:rsidRPr="000C3A51">
        <w:t xml:space="preserve">: </w:t>
      </w:r>
    </w:p>
    <w:p w14:paraId="14AD4224" w14:textId="77777777" w:rsidR="009E26FE" w:rsidRDefault="000C3A51" w:rsidP="000C3A51">
      <w:r w:rsidRPr="000C3A51">
        <w:t xml:space="preserve">Merit: </w:t>
      </w:r>
      <w:sdt>
        <w:sdtPr>
          <w:id w:val="-220908234"/>
          <w:placeholder>
            <w:docPart w:val="DefaultPlaceholder_-1854013437"/>
          </w:placeholder>
          <w:showingPlcHdr/>
          <w:date>
            <w:dateFormat w:val="M/d/yyyy"/>
            <w:lid w:val="en-US"/>
            <w:storeMappedDataAs w:val="dateTime"/>
            <w:calendar w:val="gregorian"/>
          </w:date>
        </w:sdtPr>
        <w:sdtContent>
          <w:r w:rsidR="009E26FE" w:rsidRPr="002E5164">
            <w:rPr>
              <w:rStyle w:val="PlaceholderText"/>
            </w:rPr>
            <w:t>Click or tap to enter a date.</w:t>
          </w:r>
        </w:sdtContent>
      </w:sdt>
    </w:p>
    <w:p w14:paraId="053295D0" w14:textId="77777777" w:rsidR="009E26FE" w:rsidRDefault="001F12F9" w:rsidP="000C3A51">
      <w:r>
        <w:t>Configuration</w:t>
      </w:r>
      <w:r w:rsidRPr="000C3A51">
        <w:t xml:space="preserve">: </w:t>
      </w:r>
      <w:sdt>
        <w:sdtPr>
          <w:id w:val="68165079"/>
          <w:placeholder>
            <w:docPart w:val="DefaultPlaceholder_-1854013437"/>
          </w:placeholder>
          <w:showingPlcHdr/>
          <w:date>
            <w:dateFormat w:val="M/d/yyyy"/>
            <w:lid w:val="en-US"/>
            <w:storeMappedDataAs w:val="dateTime"/>
            <w:calendar w:val="gregorian"/>
          </w:date>
        </w:sdtPr>
        <w:sdtContent>
          <w:r w:rsidR="009E26FE" w:rsidRPr="002E5164">
            <w:rPr>
              <w:rStyle w:val="PlaceholderText"/>
            </w:rPr>
            <w:t>Click or tap to enter a date.</w:t>
          </w:r>
        </w:sdtContent>
      </w:sdt>
    </w:p>
    <w:p w14:paraId="13C21D77" w14:textId="77777777" w:rsidR="009E26FE" w:rsidRDefault="000C3A51" w:rsidP="000C3A51">
      <w:r w:rsidRPr="000C3A51">
        <w:t xml:space="preserve">Bonus: </w:t>
      </w:r>
      <w:sdt>
        <w:sdtPr>
          <w:id w:val="-1857414567"/>
          <w:placeholder>
            <w:docPart w:val="DefaultPlaceholder_-1854013437"/>
          </w:placeholder>
          <w:showingPlcHdr/>
          <w:date>
            <w:dateFormat w:val="M/d/yyyy"/>
            <w:lid w:val="en-US"/>
            <w:storeMappedDataAs w:val="dateTime"/>
            <w:calendar w:val="gregorian"/>
          </w:date>
        </w:sdtPr>
        <w:sdtContent>
          <w:r w:rsidR="009E26FE" w:rsidRPr="002E5164">
            <w:rPr>
              <w:rStyle w:val="PlaceholderText"/>
            </w:rPr>
            <w:t>Click or tap to enter a date.</w:t>
          </w:r>
        </w:sdtContent>
      </w:sdt>
    </w:p>
    <w:p w14:paraId="73BFA43C" w14:textId="77777777" w:rsidR="009E26FE" w:rsidRDefault="000C3A51" w:rsidP="000C3A51">
      <w:r w:rsidRPr="000C3A51">
        <w:t xml:space="preserve">Equity: </w:t>
      </w:r>
      <w:sdt>
        <w:sdtPr>
          <w:id w:val="1363174222"/>
          <w:placeholder>
            <w:docPart w:val="DefaultPlaceholder_-1854013437"/>
          </w:placeholder>
          <w:showingPlcHdr/>
          <w:date>
            <w:dateFormat w:val="M/d/yyyy"/>
            <w:lid w:val="en-US"/>
            <w:storeMappedDataAs w:val="dateTime"/>
            <w:calendar w:val="gregorian"/>
          </w:date>
        </w:sdtPr>
        <w:sdtContent>
          <w:r w:rsidR="009E26FE" w:rsidRPr="002E5164">
            <w:rPr>
              <w:rStyle w:val="PlaceholderText"/>
            </w:rPr>
            <w:t>Click or tap to enter a date.</w:t>
          </w:r>
        </w:sdtContent>
      </w:sdt>
    </w:p>
    <w:p w14:paraId="6565C354" w14:textId="18F11502" w:rsidR="000C3A51" w:rsidRPr="000C3A51" w:rsidRDefault="000C3A51" w:rsidP="000C3A51">
      <w:r w:rsidRPr="000C3A51">
        <w:t xml:space="preserve">Historical: </w:t>
      </w:r>
      <w:sdt>
        <w:sdtPr>
          <w:id w:val="-1135635518"/>
          <w:placeholder>
            <w:docPart w:val="DefaultPlaceholder_-1854013437"/>
          </w:placeholder>
          <w:showingPlcHdr/>
          <w:date>
            <w:dateFormat w:val="M/d/yyyy"/>
            <w:lid w:val="en-US"/>
            <w:storeMappedDataAs w:val="dateTime"/>
            <w:calendar w:val="gregorian"/>
          </w:date>
        </w:sdtPr>
        <w:sdtContent>
          <w:r w:rsidR="009E26FE" w:rsidRPr="002E5164">
            <w:rPr>
              <w:rStyle w:val="PlaceholderText"/>
            </w:rPr>
            <w:t>Click or tap to enter a date.</w:t>
          </w:r>
        </w:sdtContent>
      </w:sdt>
    </w:p>
    <w:p w14:paraId="524A6F99" w14:textId="77777777" w:rsidR="007324F7" w:rsidRDefault="007324F7" w:rsidP="000C3A51">
      <w:pPr>
        <w:rPr>
          <w:b/>
          <w:bCs/>
        </w:rPr>
      </w:pPr>
    </w:p>
    <w:p w14:paraId="5467638E" w14:textId="3BCE836A" w:rsidR="007324F7" w:rsidRDefault="000C3A51" w:rsidP="009E26FE">
      <w:r w:rsidRPr="000C3A51">
        <w:rPr>
          <w:b/>
          <w:bCs/>
        </w:rPr>
        <w:t>Key Takeaways</w:t>
      </w:r>
      <w:r>
        <w:t>:</w:t>
      </w:r>
      <w:r>
        <w:br/>
      </w:r>
      <w:r>
        <w:br/>
      </w:r>
      <w:sdt>
        <w:sdtPr>
          <w:id w:val="402423111"/>
          <w:placeholder>
            <w:docPart w:val="DefaultPlaceholder_-1854013440"/>
          </w:placeholder>
          <w:showingPlcHdr/>
        </w:sdtPr>
        <w:sdtContent>
          <w:r w:rsidR="009E26FE" w:rsidRPr="002E5164">
            <w:rPr>
              <w:rStyle w:val="PlaceholderText"/>
            </w:rPr>
            <w:t>Click or tap here to enter text.</w:t>
          </w:r>
        </w:sdtContent>
      </w:sdt>
    </w:p>
    <w:p w14:paraId="51463C2A" w14:textId="563D904C" w:rsidR="008371D6" w:rsidRDefault="008371D6" w:rsidP="000C3A51">
      <w:r>
        <w:br w:type="page"/>
      </w:r>
    </w:p>
    <w:p w14:paraId="6E63D54F" w14:textId="4E197438" w:rsidR="004F0E8B" w:rsidRDefault="00000000">
      <w:pPr>
        <w:pStyle w:val="Heading1"/>
        <w:rPr>
          <w:sz w:val="32"/>
          <w:szCs w:val="32"/>
        </w:rPr>
      </w:pPr>
      <w:sdt>
        <w:sdtPr>
          <w:rPr>
            <w:sz w:val="32"/>
            <w:szCs w:val="32"/>
          </w:rPr>
          <w:id w:val="-723365490"/>
          <w14:checkbox>
            <w14:checked w14:val="0"/>
            <w14:checkedState w14:val="2612" w14:font="MS Gothic"/>
            <w14:uncheckedState w14:val="2610" w14:font="MS Gothic"/>
          </w14:checkbox>
        </w:sdtPr>
        <w:sdtContent>
          <w:r w:rsidR="00806B88">
            <w:rPr>
              <w:rFonts w:ascii="MS Gothic" w:eastAsia="MS Gothic" w:hAnsi="MS Gothic" w:hint="eastAsia"/>
              <w:sz w:val="32"/>
              <w:szCs w:val="32"/>
            </w:rPr>
            <w:t>☐</w:t>
          </w:r>
        </w:sdtContent>
      </w:sdt>
      <w:r w:rsidR="00806B88">
        <w:rPr>
          <w:sz w:val="32"/>
          <w:szCs w:val="32"/>
        </w:rPr>
        <w:t xml:space="preserve"> </w:t>
      </w:r>
      <w:r w:rsidR="002D66F2" w:rsidRPr="00935BCD">
        <w:rPr>
          <w:sz w:val="32"/>
          <w:szCs w:val="32"/>
        </w:rPr>
        <w:t xml:space="preserve">Milestone 3: </w:t>
      </w:r>
      <w:r w:rsidR="004F0E8B" w:rsidRPr="004F0E8B">
        <w:rPr>
          <w:sz w:val="32"/>
          <w:szCs w:val="32"/>
        </w:rPr>
        <w:t>Final Readiness Review</w:t>
      </w:r>
    </w:p>
    <w:p w14:paraId="15094FBD" w14:textId="637E5D4F" w:rsidR="007324F7" w:rsidRDefault="007324F7" w:rsidP="004F0E8B">
      <w:pPr>
        <w:rPr>
          <w:sz w:val="24"/>
          <w:szCs w:val="24"/>
        </w:rPr>
      </w:pPr>
      <w:r w:rsidRPr="007324F7">
        <w:rPr>
          <w:sz w:val="24"/>
          <w:szCs w:val="24"/>
        </w:rPr>
        <w:t xml:space="preserve">This is your pre-flight checklist: one last review to ensure everything is fully aligned and ready before you launch your cycle. We'll walk through your environment and data together to ensure you are </w:t>
      </w:r>
      <w:r w:rsidR="00A55307">
        <w:rPr>
          <w:sz w:val="24"/>
          <w:szCs w:val="24"/>
        </w:rPr>
        <w:t>prepared</w:t>
      </w:r>
      <w:r w:rsidRPr="007324F7">
        <w:rPr>
          <w:sz w:val="24"/>
          <w:szCs w:val="24"/>
        </w:rPr>
        <w:t xml:space="preserve"> for the big day.</w:t>
      </w:r>
    </w:p>
    <w:p w14:paraId="3F466488" w14:textId="43761531" w:rsidR="004F0E8B" w:rsidRPr="004F0E8B" w:rsidRDefault="004F0E8B" w:rsidP="004F0E8B">
      <w:pPr>
        <w:rPr>
          <w:sz w:val="24"/>
          <w:szCs w:val="24"/>
        </w:rPr>
      </w:pPr>
      <w:r w:rsidRPr="004F0E8B">
        <w:rPr>
          <w:b/>
          <w:bCs/>
          <w:sz w:val="24"/>
          <w:szCs w:val="24"/>
        </w:rPr>
        <w:t>Objective:</w:t>
      </w:r>
      <w:r w:rsidRPr="004F0E8B">
        <w:rPr>
          <w:sz w:val="24"/>
          <w:szCs w:val="24"/>
        </w:rPr>
        <w:t xml:space="preserve"> Validate your SimplyMerit setup before launching your compensation cycle.</w:t>
      </w:r>
    </w:p>
    <w:p w14:paraId="0A8B7D44" w14:textId="77777777" w:rsidR="004F0E8B" w:rsidRPr="004F0E8B" w:rsidRDefault="004F0E8B" w:rsidP="004F0E8B">
      <w:pPr>
        <w:rPr>
          <w:sz w:val="24"/>
          <w:szCs w:val="24"/>
        </w:rPr>
      </w:pPr>
      <w:r w:rsidRPr="004F0E8B">
        <w:rPr>
          <w:b/>
          <w:bCs/>
          <w:sz w:val="24"/>
          <w:szCs w:val="24"/>
        </w:rPr>
        <w:t>What to Expect:</w:t>
      </w:r>
    </w:p>
    <w:p w14:paraId="24515499" w14:textId="77777777" w:rsidR="004F0E8B" w:rsidRPr="004F0E8B" w:rsidRDefault="004F0E8B" w:rsidP="004F0E8B">
      <w:pPr>
        <w:numPr>
          <w:ilvl w:val="0"/>
          <w:numId w:val="15"/>
        </w:numPr>
        <w:rPr>
          <w:sz w:val="24"/>
          <w:szCs w:val="24"/>
        </w:rPr>
      </w:pPr>
      <w:r w:rsidRPr="004F0E8B">
        <w:rPr>
          <w:sz w:val="24"/>
          <w:szCs w:val="24"/>
        </w:rPr>
        <w:t>Review plan setup, eligibility settings, user permissions, and adjustment letters</w:t>
      </w:r>
    </w:p>
    <w:p w14:paraId="5F274294" w14:textId="77777777" w:rsidR="004F0E8B" w:rsidRPr="004F0E8B" w:rsidRDefault="004F0E8B" w:rsidP="004F0E8B">
      <w:pPr>
        <w:numPr>
          <w:ilvl w:val="0"/>
          <w:numId w:val="15"/>
        </w:numPr>
        <w:rPr>
          <w:sz w:val="24"/>
          <w:szCs w:val="24"/>
        </w:rPr>
      </w:pPr>
      <w:r w:rsidRPr="004F0E8B">
        <w:rPr>
          <w:sz w:val="24"/>
          <w:szCs w:val="24"/>
        </w:rPr>
        <w:t>Refresh employee data and budget totals (if needed)</w:t>
      </w:r>
    </w:p>
    <w:p w14:paraId="00320F2C" w14:textId="77777777" w:rsidR="004F0E8B" w:rsidRPr="004F0E8B" w:rsidRDefault="004F0E8B" w:rsidP="004F0E8B">
      <w:pPr>
        <w:numPr>
          <w:ilvl w:val="0"/>
          <w:numId w:val="15"/>
        </w:numPr>
        <w:rPr>
          <w:sz w:val="24"/>
          <w:szCs w:val="24"/>
        </w:rPr>
      </w:pPr>
      <w:r w:rsidRPr="004F0E8B">
        <w:rPr>
          <w:sz w:val="24"/>
          <w:szCs w:val="24"/>
        </w:rPr>
        <w:t>Test the user experience from both the admin and manager views</w:t>
      </w:r>
    </w:p>
    <w:p w14:paraId="1B7CB193" w14:textId="77777777" w:rsidR="004F0E8B" w:rsidRPr="004F0E8B" w:rsidRDefault="004F0E8B" w:rsidP="004F0E8B">
      <w:pPr>
        <w:numPr>
          <w:ilvl w:val="0"/>
          <w:numId w:val="15"/>
        </w:numPr>
        <w:rPr>
          <w:sz w:val="24"/>
          <w:szCs w:val="24"/>
        </w:rPr>
      </w:pPr>
      <w:r w:rsidRPr="004F0E8B">
        <w:rPr>
          <w:sz w:val="24"/>
          <w:szCs w:val="24"/>
        </w:rPr>
        <w:t>Confirm internal communication strategy and timing</w:t>
      </w:r>
    </w:p>
    <w:p w14:paraId="19B51CCA" w14:textId="77777777" w:rsidR="004F0E8B" w:rsidRPr="004F0E8B" w:rsidRDefault="004F0E8B" w:rsidP="004F0E8B">
      <w:pPr>
        <w:numPr>
          <w:ilvl w:val="0"/>
          <w:numId w:val="15"/>
        </w:numPr>
        <w:rPr>
          <w:sz w:val="24"/>
          <w:szCs w:val="24"/>
        </w:rPr>
      </w:pPr>
      <w:r w:rsidRPr="004F0E8B">
        <w:rPr>
          <w:sz w:val="24"/>
          <w:szCs w:val="24"/>
        </w:rPr>
        <w:t>Establish your launch plan and know exactly who’s doing what</w:t>
      </w:r>
    </w:p>
    <w:p w14:paraId="541E1EB7" w14:textId="77777777" w:rsidR="004F0E8B" w:rsidRDefault="004F0E8B" w:rsidP="004F0E8B">
      <w:pPr>
        <w:rPr>
          <w:sz w:val="24"/>
          <w:szCs w:val="24"/>
        </w:rPr>
      </w:pPr>
      <w:r w:rsidRPr="004F0E8B">
        <w:rPr>
          <w:sz w:val="24"/>
          <w:szCs w:val="24"/>
        </w:rPr>
        <w:t>This milestone is about ensuring confidence. You’ve done the work. Now let’s make sure it’s polished and ready to shine.</w:t>
      </w:r>
    </w:p>
    <w:p w14:paraId="0EEAE1C3" w14:textId="77777777" w:rsidR="004F0E8B" w:rsidRPr="004F0E8B" w:rsidRDefault="004F0E8B" w:rsidP="004F0E8B">
      <w:pPr>
        <w:rPr>
          <w:sz w:val="24"/>
          <w:szCs w:val="24"/>
        </w:rPr>
      </w:pPr>
    </w:p>
    <w:p w14:paraId="228D2833" w14:textId="778305F1" w:rsidR="004F0E8B" w:rsidRPr="004F0E8B" w:rsidRDefault="004F0E8B" w:rsidP="004F0E8B">
      <w:r w:rsidRPr="004F0E8B">
        <w:rPr>
          <w:b/>
          <w:bCs/>
        </w:rPr>
        <w:t>Final Readiness Review Date</w:t>
      </w:r>
      <w:r w:rsidRPr="004F0E8B">
        <w:t xml:space="preserve">: </w:t>
      </w:r>
      <w:sdt>
        <w:sdtPr>
          <w:id w:val="1072633255"/>
          <w:placeholder>
            <w:docPart w:val="DefaultPlaceholder_-1854013437"/>
          </w:placeholder>
          <w:showingPlcHdr/>
          <w:date>
            <w:dateFormat w:val="M/d/yyyy"/>
            <w:lid w:val="en-US"/>
            <w:storeMappedDataAs w:val="dateTime"/>
            <w:calendar w:val="gregorian"/>
          </w:date>
        </w:sdtPr>
        <w:sdtContent>
          <w:r w:rsidR="009E26FE" w:rsidRPr="002E5164">
            <w:rPr>
              <w:rStyle w:val="PlaceholderText"/>
            </w:rPr>
            <w:t>Click or tap to enter a date.</w:t>
          </w:r>
        </w:sdtContent>
      </w:sdt>
      <w:r>
        <w:br/>
      </w:r>
      <w:r w:rsidR="00FE64C6" w:rsidRPr="00FE64C6">
        <w:t>(Recommend</w:t>
      </w:r>
      <w:r w:rsidR="00FE64C6">
        <w:t>ation: Schedule this review</w:t>
      </w:r>
      <w:r w:rsidR="00FE64C6" w:rsidRPr="00FE64C6">
        <w:t xml:space="preserve"> three days prior to launch)</w:t>
      </w:r>
    </w:p>
    <w:p w14:paraId="11833800" w14:textId="77777777" w:rsidR="00FE64C6" w:rsidRDefault="00FE64C6" w:rsidP="009E26FE">
      <w:pPr>
        <w:rPr>
          <w:b/>
          <w:bCs/>
        </w:rPr>
      </w:pPr>
    </w:p>
    <w:p w14:paraId="56EDCCFC" w14:textId="7887EC5A" w:rsidR="009E26FE" w:rsidRDefault="004F0E8B" w:rsidP="009E26FE">
      <w:r w:rsidRPr="000C3A51">
        <w:rPr>
          <w:b/>
          <w:bCs/>
        </w:rPr>
        <w:t>Key Takeaways</w:t>
      </w:r>
      <w:r>
        <w:t>:</w:t>
      </w:r>
    </w:p>
    <w:p w14:paraId="5A052D0C" w14:textId="7623CFF4" w:rsidR="007324F7" w:rsidRDefault="004F0E8B" w:rsidP="009E26FE">
      <w:r>
        <w:br/>
      </w:r>
      <w:sdt>
        <w:sdtPr>
          <w:id w:val="1902940383"/>
          <w:placeholder>
            <w:docPart w:val="DefaultPlaceholder_-1854013440"/>
          </w:placeholder>
          <w:showingPlcHdr/>
        </w:sdtPr>
        <w:sdtContent>
          <w:r w:rsidR="009E26FE" w:rsidRPr="002E5164">
            <w:rPr>
              <w:rStyle w:val="PlaceholderText"/>
            </w:rPr>
            <w:t>Click or tap here to enter text.</w:t>
          </w:r>
        </w:sdtContent>
      </w:sdt>
    </w:p>
    <w:p w14:paraId="6A5E8B44" w14:textId="77777777" w:rsidR="007324F7" w:rsidRDefault="007324F7" w:rsidP="004F0E8B"/>
    <w:p w14:paraId="3FFEFD41" w14:textId="141DC4F7" w:rsidR="0088323C" w:rsidRDefault="004F0E8B" w:rsidP="0088323C">
      <w:r>
        <w:br w:type="page"/>
      </w:r>
    </w:p>
    <w:p w14:paraId="7BB32741" w14:textId="40CF207B" w:rsidR="0088323C" w:rsidRPr="0088323C" w:rsidRDefault="00000000" w:rsidP="0088323C">
      <w:pPr>
        <w:pStyle w:val="Heading1"/>
        <w:rPr>
          <w:sz w:val="32"/>
          <w:szCs w:val="32"/>
        </w:rPr>
      </w:pPr>
      <w:sdt>
        <w:sdtPr>
          <w:rPr>
            <w:sz w:val="32"/>
            <w:szCs w:val="32"/>
          </w:rPr>
          <w:id w:val="731203375"/>
          <w14:checkbox>
            <w14:checked w14:val="0"/>
            <w14:checkedState w14:val="2612" w14:font="MS Gothic"/>
            <w14:uncheckedState w14:val="2610" w14:font="MS Gothic"/>
          </w14:checkbox>
        </w:sdtPr>
        <w:sdtContent>
          <w:r w:rsidR="009137FD">
            <w:rPr>
              <w:rFonts w:ascii="MS Gothic" w:eastAsia="MS Gothic" w:hAnsi="MS Gothic" w:hint="eastAsia"/>
              <w:sz w:val="32"/>
              <w:szCs w:val="32"/>
            </w:rPr>
            <w:t>☐</w:t>
          </w:r>
        </w:sdtContent>
      </w:sdt>
      <w:r w:rsidR="00806B88">
        <w:rPr>
          <w:sz w:val="32"/>
          <w:szCs w:val="32"/>
        </w:rPr>
        <w:t xml:space="preserve"> </w:t>
      </w:r>
      <w:r w:rsidR="0088323C" w:rsidRPr="0088323C">
        <w:rPr>
          <w:sz w:val="32"/>
          <w:szCs w:val="32"/>
        </w:rPr>
        <w:t>Milestone 4: Launch</w:t>
      </w:r>
    </w:p>
    <w:p w14:paraId="600A30DA" w14:textId="77777777" w:rsidR="007324F7" w:rsidRDefault="007324F7" w:rsidP="0088323C">
      <w:pPr>
        <w:rPr>
          <w:sz w:val="24"/>
          <w:szCs w:val="24"/>
        </w:rPr>
      </w:pPr>
      <w:r w:rsidRPr="007324F7">
        <w:rPr>
          <w:sz w:val="24"/>
          <w:szCs w:val="24"/>
        </w:rPr>
        <w:t>With everything configured and reviewed, it's time to go live. Launching your cycle means making SimplyMerit available to your selected managers and inviting them to use SimplyMerit, beginning the active compensation phase.</w:t>
      </w:r>
    </w:p>
    <w:p w14:paraId="4E78BEE4" w14:textId="6289EB06" w:rsidR="0088323C" w:rsidRPr="0088323C" w:rsidRDefault="0088323C" w:rsidP="0088323C">
      <w:pPr>
        <w:rPr>
          <w:sz w:val="24"/>
          <w:szCs w:val="24"/>
        </w:rPr>
      </w:pPr>
      <w:r w:rsidRPr="0088323C">
        <w:rPr>
          <w:b/>
          <w:bCs/>
          <w:sz w:val="24"/>
          <w:szCs w:val="24"/>
        </w:rPr>
        <w:t>Objective:</w:t>
      </w:r>
      <w:r w:rsidRPr="0088323C">
        <w:rPr>
          <w:sz w:val="24"/>
          <w:szCs w:val="24"/>
        </w:rPr>
        <w:t xml:space="preserve"> Finalize configuration and launch your compensation cycle with confidence.</w:t>
      </w:r>
    </w:p>
    <w:p w14:paraId="09400EA4" w14:textId="77777777" w:rsidR="0088323C" w:rsidRPr="0088323C" w:rsidRDefault="0088323C" w:rsidP="0088323C">
      <w:pPr>
        <w:rPr>
          <w:sz w:val="24"/>
          <w:szCs w:val="24"/>
        </w:rPr>
      </w:pPr>
      <w:r w:rsidRPr="0088323C">
        <w:rPr>
          <w:b/>
          <w:bCs/>
          <w:sz w:val="24"/>
          <w:szCs w:val="24"/>
        </w:rPr>
        <w:t>What to Expect:</w:t>
      </w:r>
    </w:p>
    <w:p w14:paraId="797E6CEF" w14:textId="77777777" w:rsidR="0088323C" w:rsidRPr="0088323C" w:rsidRDefault="0088323C" w:rsidP="0088323C">
      <w:pPr>
        <w:numPr>
          <w:ilvl w:val="0"/>
          <w:numId w:val="21"/>
        </w:numPr>
        <w:rPr>
          <w:sz w:val="24"/>
          <w:szCs w:val="24"/>
        </w:rPr>
      </w:pPr>
      <w:r w:rsidRPr="0088323C">
        <w:rPr>
          <w:sz w:val="24"/>
          <w:szCs w:val="24"/>
        </w:rPr>
        <w:t>Invite managers into the system to begin their reviews and approvals</w:t>
      </w:r>
    </w:p>
    <w:p w14:paraId="02261858" w14:textId="50C57BC7" w:rsidR="0088323C" w:rsidRPr="0088323C" w:rsidRDefault="0088323C" w:rsidP="0088323C">
      <w:pPr>
        <w:numPr>
          <w:ilvl w:val="0"/>
          <w:numId w:val="21"/>
        </w:numPr>
        <w:rPr>
          <w:sz w:val="24"/>
          <w:szCs w:val="24"/>
        </w:rPr>
      </w:pPr>
      <w:r w:rsidRPr="0088323C">
        <w:rPr>
          <w:sz w:val="24"/>
          <w:szCs w:val="24"/>
        </w:rPr>
        <w:t xml:space="preserve">Use real-time tools like the Manager Activity </w:t>
      </w:r>
      <w:r>
        <w:rPr>
          <w:sz w:val="24"/>
          <w:szCs w:val="24"/>
        </w:rPr>
        <w:t>d</w:t>
      </w:r>
      <w:r w:rsidRPr="0088323C">
        <w:rPr>
          <w:sz w:val="24"/>
          <w:szCs w:val="24"/>
        </w:rPr>
        <w:t>ashboard to monitor cycle progress</w:t>
      </w:r>
    </w:p>
    <w:p w14:paraId="0A80A3D7" w14:textId="77777777" w:rsidR="0088323C" w:rsidRPr="0088323C" w:rsidRDefault="0088323C" w:rsidP="0088323C">
      <w:pPr>
        <w:numPr>
          <w:ilvl w:val="0"/>
          <w:numId w:val="21"/>
        </w:numPr>
        <w:rPr>
          <w:sz w:val="24"/>
          <w:szCs w:val="24"/>
        </w:rPr>
      </w:pPr>
      <w:r w:rsidRPr="0088323C">
        <w:rPr>
          <w:sz w:val="24"/>
          <w:szCs w:val="24"/>
        </w:rPr>
        <w:t>Set up and rely on reminders and alerts to keep participants on track</w:t>
      </w:r>
    </w:p>
    <w:p w14:paraId="041A279C" w14:textId="77777777" w:rsidR="0088323C" w:rsidRPr="0088323C" w:rsidRDefault="0088323C" w:rsidP="0088323C">
      <w:pPr>
        <w:numPr>
          <w:ilvl w:val="0"/>
          <w:numId w:val="21"/>
        </w:numPr>
        <w:rPr>
          <w:sz w:val="24"/>
          <w:szCs w:val="24"/>
        </w:rPr>
      </w:pPr>
      <w:r w:rsidRPr="0088323C">
        <w:rPr>
          <w:sz w:val="24"/>
          <w:szCs w:val="24"/>
        </w:rPr>
        <w:t>Make configuration or data changes at any time—even while the cycle is live</w:t>
      </w:r>
    </w:p>
    <w:p w14:paraId="7A6E2E20" w14:textId="720822DA" w:rsidR="0088323C" w:rsidRPr="0088323C" w:rsidRDefault="0088323C" w:rsidP="0088323C">
      <w:pPr>
        <w:numPr>
          <w:ilvl w:val="0"/>
          <w:numId w:val="21"/>
        </w:numPr>
        <w:rPr>
          <w:sz w:val="24"/>
          <w:szCs w:val="24"/>
        </w:rPr>
      </w:pPr>
      <w:r w:rsidRPr="0088323C">
        <w:rPr>
          <w:sz w:val="24"/>
          <w:szCs w:val="24"/>
        </w:rPr>
        <w:t xml:space="preserve">Reach out to the </w:t>
      </w:r>
      <w:r w:rsidR="007324F7">
        <w:rPr>
          <w:sz w:val="24"/>
          <w:szCs w:val="24"/>
        </w:rPr>
        <w:t xml:space="preserve">Support Team </w:t>
      </w:r>
      <w:r w:rsidRPr="0088323C">
        <w:rPr>
          <w:sz w:val="24"/>
          <w:szCs w:val="24"/>
        </w:rPr>
        <w:t>for fast assistance if anything arises</w:t>
      </w:r>
    </w:p>
    <w:p w14:paraId="6FEC87D9" w14:textId="77777777" w:rsidR="0088323C" w:rsidRDefault="0088323C" w:rsidP="0088323C">
      <w:pPr>
        <w:rPr>
          <w:sz w:val="24"/>
          <w:szCs w:val="24"/>
        </w:rPr>
      </w:pPr>
      <w:r w:rsidRPr="0088323C">
        <w:rPr>
          <w:sz w:val="24"/>
          <w:szCs w:val="24"/>
        </w:rPr>
        <w:t>This phase is where your work pays off, but you’re never alone. We’re here to make sure things run smoothly from start to finish.</w:t>
      </w:r>
    </w:p>
    <w:p w14:paraId="243AD05B" w14:textId="77777777" w:rsidR="00364561" w:rsidRDefault="00364561" w:rsidP="0088323C">
      <w:pPr>
        <w:rPr>
          <w:sz w:val="24"/>
          <w:szCs w:val="24"/>
        </w:rPr>
      </w:pPr>
    </w:p>
    <w:p w14:paraId="7C0EA53A" w14:textId="0333A82A" w:rsidR="00364561" w:rsidRDefault="00364561" w:rsidP="00364561">
      <w:r>
        <w:rPr>
          <w:b/>
          <w:bCs/>
        </w:rPr>
        <w:t>Launch</w:t>
      </w:r>
      <w:r w:rsidRPr="004F0E8B">
        <w:rPr>
          <w:b/>
          <w:bCs/>
        </w:rPr>
        <w:t xml:space="preserve"> Date</w:t>
      </w:r>
      <w:r w:rsidRPr="004F0E8B">
        <w:t>:</w:t>
      </w:r>
      <w:r w:rsidR="00BC7F8F">
        <w:t xml:space="preserve"> </w:t>
      </w:r>
      <w:sdt>
        <w:sdtPr>
          <w:id w:val="-554545320"/>
          <w:placeholder>
            <w:docPart w:val="DefaultPlaceholder_-1854013437"/>
          </w:placeholder>
          <w:showingPlcHdr/>
          <w:date>
            <w:dateFormat w:val="M/d/yyyy"/>
            <w:lid w:val="en-US"/>
            <w:storeMappedDataAs w:val="dateTime"/>
            <w:calendar w:val="gregorian"/>
          </w:date>
        </w:sdtPr>
        <w:sdtContent>
          <w:r w:rsidR="009E26FE" w:rsidRPr="002E5164">
            <w:rPr>
              <w:rStyle w:val="PlaceholderText"/>
            </w:rPr>
            <w:t>Click or tap to enter a date.</w:t>
          </w:r>
        </w:sdtContent>
      </w:sdt>
    </w:p>
    <w:p w14:paraId="4057779C" w14:textId="77777777" w:rsidR="00BC7F8F" w:rsidRPr="004F0E8B" w:rsidRDefault="00BC7F8F" w:rsidP="00364561"/>
    <w:p w14:paraId="333703D2" w14:textId="77777777" w:rsidR="009E26FE" w:rsidRDefault="00364561" w:rsidP="009E26FE">
      <w:r w:rsidRPr="000C3A51">
        <w:rPr>
          <w:b/>
          <w:bCs/>
        </w:rPr>
        <w:t>Key Takeaways</w:t>
      </w:r>
      <w:r>
        <w:t>:</w:t>
      </w:r>
    </w:p>
    <w:p w14:paraId="4F1757D5" w14:textId="1AC28362" w:rsidR="00364561" w:rsidRPr="007324F7" w:rsidRDefault="00364561" w:rsidP="009E26FE">
      <w:r>
        <w:br/>
      </w:r>
      <w:sdt>
        <w:sdtPr>
          <w:id w:val="-1301840924"/>
          <w:placeholder>
            <w:docPart w:val="DefaultPlaceholder_-1854013440"/>
          </w:placeholder>
          <w:showingPlcHdr/>
        </w:sdtPr>
        <w:sdtContent>
          <w:r w:rsidR="009E26FE" w:rsidRPr="002E5164">
            <w:rPr>
              <w:rStyle w:val="PlaceholderText"/>
            </w:rPr>
            <w:t>Click or tap here to enter text.</w:t>
          </w:r>
        </w:sdtContent>
      </w:sdt>
    </w:p>
    <w:p w14:paraId="72A3AE35" w14:textId="0C5F151A" w:rsidR="009E26FE" w:rsidRPr="009E26FE" w:rsidRDefault="009E26FE" w:rsidP="009E26FE">
      <w:pPr>
        <w:rPr>
          <w:rFonts w:asciiTheme="majorHAnsi" w:eastAsiaTheme="majorEastAsia" w:hAnsiTheme="majorHAnsi" w:cstheme="majorBidi"/>
          <w:b/>
          <w:bCs/>
          <w:color w:val="365F91" w:themeColor="accent1" w:themeShade="BF"/>
          <w:sz w:val="32"/>
          <w:szCs w:val="32"/>
        </w:rPr>
      </w:pPr>
      <w:r>
        <w:rPr>
          <w:sz w:val="32"/>
          <w:szCs w:val="32"/>
        </w:rPr>
        <w:br w:type="page"/>
      </w:r>
    </w:p>
    <w:p w14:paraId="6D29CDE7" w14:textId="499953CD" w:rsidR="0088323C" w:rsidRPr="0088323C" w:rsidRDefault="00000000" w:rsidP="0088323C">
      <w:pPr>
        <w:pStyle w:val="Heading1"/>
        <w:rPr>
          <w:sz w:val="32"/>
          <w:szCs w:val="32"/>
        </w:rPr>
      </w:pPr>
      <w:sdt>
        <w:sdtPr>
          <w:rPr>
            <w:sz w:val="32"/>
            <w:szCs w:val="32"/>
          </w:rPr>
          <w:id w:val="-902065963"/>
          <w14:checkbox>
            <w14:checked w14:val="0"/>
            <w14:checkedState w14:val="2612" w14:font="MS Gothic"/>
            <w14:uncheckedState w14:val="2610" w14:font="MS Gothic"/>
          </w14:checkbox>
        </w:sdtPr>
        <w:sdtContent>
          <w:r w:rsidR="009137FD">
            <w:rPr>
              <w:rFonts w:ascii="MS Gothic" w:eastAsia="MS Gothic" w:hAnsi="MS Gothic" w:hint="eastAsia"/>
              <w:sz w:val="32"/>
              <w:szCs w:val="32"/>
            </w:rPr>
            <w:t>☐</w:t>
          </w:r>
        </w:sdtContent>
      </w:sdt>
      <w:r w:rsidR="009137FD">
        <w:rPr>
          <w:sz w:val="32"/>
          <w:szCs w:val="32"/>
        </w:rPr>
        <w:t xml:space="preserve"> </w:t>
      </w:r>
      <w:r w:rsidR="009137FD" w:rsidRPr="0088323C">
        <w:rPr>
          <w:sz w:val="32"/>
          <w:szCs w:val="32"/>
        </w:rPr>
        <w:t xml:space="preserve">Milestone </w:t>
      </w:r>
      <w:r w:rsidR="009137FD">
        <w:rPr>
          <w:sz w:val="32"/>
          <w:szCs w:val="32"/>
        </w:rPr>
        <w:t>5</w:t>
      </w:r>
      <w:r w:rsidR="009137FD" w:rsidRPr="0088323C">
        <w:rPr>
          <w:sz w:val="32"/>
          <w:szCs w:val="32"/>
        </w:rPr>
        <w:t xml:space="preserve">: </w:t>
      </w:r>
      <w:r w:rsidR="0088323C" w:rsidRPr="0088323C">
        <w:rPr>
          <w:sz w:val="32"/>
          <w:szCs w:val="32"/>
        </w:rPr>
        <w:t xml:space="preserve">Post-Launch </w:t>
      </w:r>
      <w:r w:rsidR="00821F40">
        <w:rPr>
          <w:sz w:val="32"/>
          <w:szCs w:val="32"/>
        </w:rPr>
        <w:t>Activities</w:t>
      </w:r>
      <w:r w:rsidR="0088323C" w:rsidRPr="0088323C">
        <w:rPr>
          <w:sz w:val="32"/>
          <w:szCs w:val="32"/>
        </w:rPr>
        <w:t xml:space="preserve"> </w:t>
      </w:r>
    </w:p>
    <w:p w14:paraId="6159EAB2" w14:textId="01586679" w:rsidR="007324F7" w:rsidRPr="00DB0BB1" w:rsidRDefault="00E15468" w:rsidP="007324F7">
      <w:pPr>
        <w:spacing w:after="160" w:line="278" w:lineRule="auto"/>
        <w:rPr>
          <w:sz w:val="24"/>
          <w:szCs w:val="24"/>
        </w:rPr>
      </w:pPr>
      <w:r>
        <w:rPr>
          <w:sz w:val="24"/>
          <w:szCs w:val="24"/>
        </w:rPr>
        <w:br/>
      </w:r>
      <w:r w:rsidR="007324F7" w:rsidRPr="00DB0BB1">
        <w:rPr>
          <w:sz w:val="24"/>
          <w:szCs w:val="24"/>
        </w:rPr>
        <w:t>Once your cycle is live, our support doesn't stop. You're entering an ongoing partnership designed to help you continue getting the most out of SimplyMerit.</w:t>
      </w:r>
    </w:p>
    <w:p w14:paraId="0CD57457" w14:textId="7C5C1BB7" w:rsidR="009137FD" w:rsidRPr="0088323C" w:rsidRDefault="009137FD" w:rsidP="009137FD">
      <w:pPr>
        <w:rPr>
          <w:sz w:val="24"/>
          <w:szCs w:val="24"/>
        </w:rPr>
      </w:pPr>
      <w:r w:rsidRPr="0088323C">
        <w:rPr>
          <w:b/>
          <w:bCs/>
          <w:sz w:val="24"/>
          <w:szCs w:val="24"/>
        </w:rPr>
        <w:t>Objective:</w:t>
      </w:r>
      <w:r w:rsidRPr="0088323C">
        <w:rPr>
          <w:sz w:val="24"/>
          <w:szCs w:val="24"/>
        </w:rPr>
        <w:t xml:space="preserve"> </w:t>
      </w:r>
      <w:r>
        <w:rPr>
          <w:sz w:val="24"/>
          <w:szCs w:val="24"/>
        </w:rPr>
        <w:t>Support your managers while “in cycle” and put the finishing touches on the last parts of your cycle.</w:t>
      </w:r>
    </w:p>
    <w:p w14:paraId="518DA919" w14:textId="5E400F1A" w:rsidR="007324F7" w:rsidRPr="00DB0BB1" w:rsidRDefault="009137FD" w:rsidP="007324F7">
      <w:pPr>
        <w:spacing w:after="160" w:line="278" w:lineRule="auto"/>
        <w:rPr>
          <w:sz w:val="24"/>
          <w:szCs w:val="24"/>
        </w:rPr>
      </w:pPr>
      <w:r>
        <w:rPr>
          <w:b/>
          <w:bCs/>
          <w:sz w:val="24"/>
          <w:szCs w:val="24"/>
        </w:rPr>
        <w:t>W</w:t>
      </w:r>
      <w:r w:rsidR="007324F7" w:rsidRPr="00DB0BB1">
        <w:rPr>
          <w:b/>
          <w:bCs/>
          <w:sz w:val="24"/>
          <w:szCs w:val="24"/>
        </w:rPr>
        <w:t>hat to</w:t>
      </w:r>
      <w:r>
        <w:rPr>
          <w:b/>
          <w:bCs/>
          <w:sz w:val="24"/>
          <w:szCs w:val="24"/>
        </w:rPr>
        <w:t xml:space="preserve"> Expect</w:t>
      </w:r>
      <w:r w:rsidR="007324F7" w:rsidRPr="00DB0BB1">
        <w:rPr>
          <w:b/>
          <w:bCs/>
          <w:sz w:val="24"/>
          <w:szCs w:val="24"/>
        </w:rPr>
        <w:t>:</w:t>
      </w:r>
    </w:p>
    <w:p w14:paraId="429CF647" w14:textId="274FF627" w:rsidR="007324F7" w:rsidRPr="00DB0BB1" w:rsidRDefault="009137FD" w:rsidP="007324F7">
      <w:pPr>
        <w:numPr>
          <w:ilvl w:val="0"/>
          <w:numId w:val="28"/>
        </w:numPr>
        <w:spacing w:after="160" w:line="278" w:lineRule="auto"/>
        <w:rPr>
          <w:sz w:val="24"/>
          <w:szCs w:val="24"/>
        </w:rPr>
      </w:pPr>
      <w:r>
        <w:rPr>
          <w:sz w:val="24"/>
          <w:szCs w:val="24"/>
        </w:rPr>
        <w:t>Design and build your compensation or total reward letters</w:t>
      </w:r>
    </w:p>
    <w:p w14:paraId="1AA0E59A" w14:textId="77777777" w:rsidR="007324F7" w:rsidRPr="00DB0BB1" w:rsidRDefault="007324F7" w:rsidP="007324F7">
      <w:pPr>
        <w:numPr>
          <w:ilvl w:val="0"/>
          <w:numId w:val="28"/>
        </w:numPr>
        <w:spacing w:after="160" w:line="278" w:lineRule="auto"/>
        <w:rPr>
          <w:sz w:val="24"/>
          <w:szCs w:val="24"/>
        </w:rPr>
      </w:pPr>
      <w:r w:rsidRPr="00DB0BB1">
        <w:rPr>
          <w:sz w:val="24"/>
          <w:szCs w:val="24"/>
        </w:rPr>
        <w:t>Build your extract report for updating changes to your HCM / Payroll systems at the end of the cycle</w:t>
      </w:r>
    </w:p>
    <w:p w14:paraId="2994F653" w14:textId="77777777" w:rsidR="007324F7" w:rsidRPr="00DB0BB1" w:rsidRDefault="007324F7" w:rsidP="007324F7">
      <w:pPr>
        <w:numPr>
          <w:ilvl w:val="0"/>
          <w:numId w:val="28"/>
        </w:numPr>
        <w:spacing w:after="160" w:line="278" w:lineRule="auto"/>
        <w:rPr>
          <w:sz w:val="24"/>
          <w:szCs w:val="24"/>
        </w:rPr>
      </w:pPr>
      <w:r w:rsidRPr="00DB0BB1">
        <w:rPr>
          <w:sz w:val="24"/>
          <w:szCs w:val="24"/>
        </w:rPr>
        <w:t>In addition to your CSM, our Support Team is always available by clicking the "Contact SimplyMerit Support" link at the top of your Configuration screen to help with technical questions, system updates, or anything urgent.</w:t>
      </w:r>
    </w:p>
    <w:p w14:paraId="52BA9C87" w14:textId="230873A9" w:rsidR="007324F7" w:rsidRDefault="007324F7" w:rsidP="007324F7">
      <w:pPr>
        <w:numPr>
          <w:ilvl w:val="0"/>
          <w:numId w:val="28"/>
        </w:numPr>
        <w:spacing w:after="160" w:line="278" w:lineRule="auto"/>
        <w:rPr>
          <w:sz w:val="24"/>
          <w:szCs w:val="24"/>
        </w:rPr>
      </w:pPr>
      <w:r w:rsidRPr="00DB0BB1">
        <w:rPr>
          <w:sz w:val="24"/>
          <w:szCs w:val="24"/>
        </w:rPr>
        <w:t xml:space="preserve">You'll receive a </w:t>
      </w:r>
      <w:r w:rsidRPr="00DB0BB1">
        <w:rPr>
          <w:b/>
          <w:bCs/>
          <w:sz w:val="24"/>
          <w:szCs w:val="24"/>
        </w:rPr>
        <w:t>handcrafted Insights Report</w:t>
      </w:r>
      <w:r w:rsidRPr="00DB0BB1">
        <w:rPr>
          <w:sz w:val="24"/>
          <w:szCs w:val="24"/>
        </w:rPr>
        <w:t xml:space="preserve"> from our consulting team highlighting trends, outliers, and opportunities within your data. Click the </w:t>
      </w:r>
      <w:r w:rsidR="0049651F">
        <w:rPr>
          <w:noProof/>
          <w:sz w:val="24"/>
          <w:szCs w:val="24"/>
        </w:rPr>
        <w:drawing>
          <wp:inline distT="0" distB="0" distL="0" distR="0" wp14:anchorId="0918D8DF" wp14:editId="768D73BE">
            <wp:extent cx="165100" cy="215900"/>
            <wp:effectExtent l="0" t="0" r="0" b="0"/>
            <wp:docPr id="4002329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32931" name="Picture 400232931"/>
                    <pic:cNvPicPr/>
                  </pic:nvPicPr>
                  <pic:blipFill>
                    <a:blip r:embed="rId10"/>
                    <a:stretch>
                      <a:fillRect/>
                    </a:stretch>
                  </pic:blipFill>
                  <pic:spPr>
                    <a:xfrm>
                      <a:off x="0" y="0"/>
                      <a:ext cx="165100" cy="215900"/>
                    </a:xfrm>
                    <a:prstGeom prst="rect">
                      <a:avLst/>
                    </a:prstGeom>
                  </pic:spPr>
                </pic:pic>
              </a:graphicData>
            </a:graphic>
          </wp:inline>
        </w:drawing>
      </w:r>
      <w:r w:rsidRPr="00DB0BB1">
        <w:rPr>
          <w:sz w:val="24"/>
          <w:szCs w:val="24"/>
        </w:rPr>
        <w:t>icon at the top of your Configuration screen to schedule the Insights Report review call.</w:t>
      </w:r>
      <w:r w:rsidR="00821F40">
        <w:rPr>
          <w:sz w:val="24"/>
          <w:szCs w:val="24"/>
        </w:rPr>
        <w:t xml:space="preserve"> The best practice is to generate the Insights Report when managers are finished and before the changes are updated to your HRIS/Payroll systems.</w:t>
      </w:r>
    </w:p>
    <w:p w14:paraId="4BA5DEBA" w14:textId="0367823F" w:rsidR="0049651F" w:rsidRPr="00DB0BB1" w:rsidRDefault="0049651F" w:rsidP="007324F7">
      <w:pPr>
        <w:numPr>
          <w:ilvl w:val="0"/>
          <w:numId w:val="28"/>
        </w:numPr>
        <w:spacing w:after="160" w:line="278" w:lineRule="auto"/>
        <w:rPr>
          <w:sz w:val="24"/>
          <w:szCs w:val="24"/>
        </w:rPr>
      </w:pPr>
      <w:r>
        <w:rPr>
          <w:sz w:val="24"/>
          <w:szCs w:val="24"/>
        </w:rPr>
        <w:t xml:space="preserve">As the cycle winds, we want to hear from you! What went well? What are the opportunities for improvement? How can SimplyMerit and our team better support you? Click on the </w:t>
      </w:r>
      <w:r>
        <w:rPr>
          <w:noProof/>
          <w:sz w:val="24"/>
          <w:szCs w:val="24"/>
        </w:rPr>
        <w:drawing>
          <wp:inline distT="0" distB="0" distL="0" distR="0" wp14:anchorId="4B4C5039" wp14:editId="476331E1">
            <wp:extent cx="203200" cy="165100"/>
            <wp:effectExtent l="0" t="0" r="0" b="0"/>
            <wp:docPr id="2948685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68568" name="Picture 294868568"/>
                    <pic:cNvPicPr/>
                  </pic:nvPicPr>
                  <pic:blipFill>
                    <a:blip r:embed="rId11"/>
                    <a:stretch>
                      <a:fillRect/>
                    </a:stretch>
                  </pic:blipFill>
                  <pic:spPr>
                    <a:xfrm>
                      <a:off x="0" y="0"/>
                      <a:ext cx="203200" cy="165100"/>
                    </a:xfrm>
                    <a:prstGeom prst="rect">
                      <a:avLst/>
                    </a:prstGeom>
                  </pic:spPr>
                </pic:pic>
              </a:graphicData>
            </a:graphic>
          </wp:inline>
        </w:drawing>
      </w:r>
      <w:r>
        <w:rPr>
          <w:sz w:val="24"/>
          <w:szCs w:val="24"/>
        </w:rPr>
        <w:t xml:space="preserve"> icon at the top of your Configuration screens to schedule the </w:t>
      </w:r>
      <w:r w:rsidRPr="0049651F">
        <w:rPr>
          <w:b/>
          <w:bCs/>
          <w:sz w:val="24"/>
          <w:szCs w:val="24"/>
        </w:rPr>
        <w:t xml:space="preserve">After-Action </w:t>
      </w:r>
      <w:r w:rsidR="005519FF">
        <w:rPr>
          <w:b/>
          <w:bCs/>
          <w:sz w:val="24"/>
          <w:szCs w:val="24"/>
        </w:rPr>
        <w:t>Review</w:t>
      </w:r>
      <w:r>
        <w:rPr>
          <w:sz w:val="24"/>
          <w:szCs w:val="24"/>
        </w:rPr>
        <w:t>. Your feedback directly impacts our product roadmap!</w:t>
      </w:r>
    </w:p>
    <w:p w14:paraId="08B9BEAC" w14:textId="77777777" w:rsidR="00821F40" w:rsidRPr="00935BCD" w:rsidRDefault="00821F40" w:rsidP="00821F40">
      <w:pPr>
        <w:pStyle w:val="Heading1"/>
        <w:rPr>
          <w:sz w:val="32"/>
          <w:szCs w:val="32"/>
        </w:rPr>
      </w:pPr>
      <w:r w:rsidRPr="00935BCD">
        <w:rPr>
          <w:sz w:val="32"/>
          <w:szCs w:val="32"/>
        </w:rPr>
        <w:t>Final Thoughts</w:t>
      </w:r>
    </w:p>
    <w:p w14:paraId="58D47A44" w14:textId="77777777" w:rsidR="00821F40" w:rsidRPr="00DB0BB1" w:rsidRDefault="00821F40" w:rsidP="00821F40">
      <w:pPr>
        <w:spacing w:after="160" w:line="278" w:lineRule="auto"/>
        <w:rPr>
          <w:sz w:val="24"/>
          <w:szCs w:val="24"/>
        </w:rPr>
      </w:pPr>
      <w:r>
        <w:rPr>
          <w:sz w:val="24"/>
          <w:szCs w:val="24"/>
        </w:rPr>
        <w:br/>
      </w:r>
      <w:r w:rsidRPr="00DB0BB1">
        <w:rPr>
          <w:sz w:val="24"/>
          <w:szCs w:val="24"/>
        </w:rPr>
        <w:t>Implementing SimplyMerit is a collaborative process designed to enhance your organization's compensation planning. By following these milestones and utilizing the platform's robust features, you'll be well-equipped to manage merit, bonus, and equity cycles efficiently and effectively.</w:t>
      </w:r>
    </w:p>
    <w:p w14:paraId="6A635BDE" w14:textId="77777777" w:rsidR="00821F40" w:rsidRPr="00DB0BB1" w:rsidRDefault="00821F40" w:rsidP="00821F40">
      <w:pPr>
        <w:spacing w:after="160" w:line="278" w:lineRule="auto"/>
        <w:rPr>
          <w:sz w:val="24"/>
          <w:szCs w:val="24"/>
        </w:rPr>
      </w:pPr>
      <w:r w:rsidRPr="00DB0BB1">
        <w:rPr>
          <w:sz w:val="24"/>
          <w:szCs w:val="24"/>
        </w:rPr>
        <w:t>Should you have any questions or need assistance at any stage, your Customer Success Manager and our Support Team are here to support you.</w:t>
      </w:r>
    </w:p>
    <w:p w14:paraId="00C83356" w14:textId="77777777" w:rsidR="00821F40" w:rsidRPr="00F10C53" w:rsidRDefault="00821F40" w:rsidP="00821F40">
      <w:pPr>
        <w:pStyle w:val="Heading1"/>
      </w:pPr>
      <w:r w:rsidRPr="00F10C53">
        <w:lastRenderedPageBreak/>
        <w:t>Need Help?</w:t>
      </w:r>
    </w:p>
    <w:p w14:paraId="1B661BFF" w14:textId="77777777" w:rsidR="00821F40" w:rsidRPr="00F10C53" w:rsidRDefault="00821F40" w:rsidP="00821F40">
      <w:pPr>
        <w:rPr>
          <w:sz w:val="24"/>
          <w:szCs w:val="24"/>
        </w:rPr>
      </w:pPr>
      <w:r w:rsidRPr="00F10C53">
        <w:rPr>
          <w:sz w:val="24"/>
          <w:szCs w:val="24"/>
        </w:rPr>
        <w:t>Don’t hesitate to reach out for support at any point.</w:t>
      </w:r>
    </w:p>
    <w:p w14:paraId="374CD07E" w14:textId="77777777" w:rsidR="00821F40" w:rsidRPr="00F10C53" w:rsidRDefault="00821F40" w:rsidP="00821F40">
      <w:pPr>
        <w:rPr>
          <w:sz w:val="24"/>
          <w:szCs w:val="24"/>
        </w:rPr>
      </w:pPr>
      <w:r w:rsidRPr="00F10C53">
        <w:rPr>
          <w:rFonts w:ascii="Segoe UI Emoji" w:hAnsi="Segoe UI Emoji" w:cs="Segoe UI Emoji"/>
          <w:sz w:val="24"/>
          <w:szCs w:val="24"/>
        </w:rPr>
        <w:t>📧</w:t>
      </w:r>
      <w:r w:rsidRPr="00F10C53">
        <w:rPr>
          <w:sz w:val="24"/>
          <w:szCs w:val="24"/>
        </w:rPr>
        <w:t xml:space="preserve"> </w:t>
      </w:r>
      <w:hyperlink r:id="rId12" w:history="1">
        <w:r w:rsidRPr="00F10C53">
          <w:rPr>
            <w:rStyle w:val="Hyperlink"/>
            <w:sz w:val="24"/>
            <w:szCs w:val="24"/>
          </w:rPr>
          <w:t>support@simplymerit.com</w:t>
        </w:r>
      </w:hyperlink>
      <w:r>
        <w:rPr>
          <w:sz w:val="24"/>
          <w:szCs w:val="24"/>
        </w:rPr>
        <w:t xml:space="preserve"> </w:t>
      </w:r>
      <w:r w:rsidRPr="00F10C53">
        <w:rPr>
          <w:sz w:val="24"/>
          <w:szCs w:val="24"/>
        </w:rPr>
        <w:t xml:space="preserve"> </w:t>
      </w:r>
      <w:r w:rsidRPr="00F10C53">
        <w:rPr>
          <w:rFonts w:ascii="Segoe UI Emoji" w:hAnsi="Segoe UI Emoji" w:cs="Segoe UI Emoji"/>
          <w:sz w:val="24"/>
          <w:szCs w:val="24"/>
        </w:rPr>
        <w:t>📞</w:t>
      </w:r>
      <w:r w:rsidRPr="00F10C53">
        <w:rPr>
          <w:sz w:val="24"/>
          <w:szCs w:val="24"/>
        </w:rPr>
        <w:t xml:space="preserve"> or connect directly with your CSM</w:t>
      </w:r>
    </w:p>
    <w:p w14:paraId="18E7425D" w14:textId="77777777" w:rsidR="00821F40" w:rsidRDefault="00821F40" w:rsidP="00821F40">
      <w:pPr>
        <w:jc w:val="center"/>
        <w:rPr>
          <w:sz w:val="24"/>
          <w:szCs w:val="24"/>
        </w:rPr>
      </w:pPr>
    </w:p>
    <w:p w14:paraId="7AE997A3" w14:textId="77777777" w:rsidR="00821F40" w:rsidRDefault="00821F40" w:rsidP="00821F40">
      <w:pPr>
        <w:jc w:val="center"/>
        <w:rPr>
          <w:sz w:val="24"/>
          <w:szCs w:val="24"/>
        </w:rPr>
      </w:pPr>
      <w:r w:rsidRPr="00F10C53">
        <w:rPr>
          <w:sz w:val="24"/>
          <w:szCs w:val="24"/>
        </w:rPr>
        <w:t xml:space="preserve">Thank you for choosing SimplyMerit and MorganHR. </w:t>
      </w:r>
    </w:p>
    <w:p w14:paraId="60C632E5" w14:textId="6E6B4EB5" w:rsidR="0049651F" w:rsidRDefault="00821F40" w:rsidP="00821F40">
      <w:pPr>
        <w:jc w:val="center"/>
        <w:rPr>
          <w:rFonts w:asciiTheme="majorHAnsi" w:eastAsiaTheme="majorEastAsia" w:hAnsiTheme="majorHAnsi" w:cstheme="majorBidi"/>
          <w:b/>
          <w:bCs/>
          <w:color w:val="365F91" w:themeColor="accent1" w:themeShade="BF"/>
          <w:sz w:val="32"/>
          <w:szCs w:val="32"/>
        </w:rPr>
      </w:pPr>
      <w:r w:rsidRPr="00F10C53">
        <w:rPr>
          <w:sz w:val="24"/>
          <w:szCs w:val="24"/>
        </w:rPr>
        <w:t>Let’s build something great together!</w:t>
      </w:r>
      <w:r w:rsidR="0049651F">
        <w:rPr>
          <w:sz w:val="32"/>
          <w:szCs w:val="32"/>
        </w:rPr>
        <w:br w:type="page"/>
      </w:r>
    </w:p>
    <w:p w14:paraId="0F6A72C0" w14:textId="6CBDA1FA" w:rsidR="00821F40" w:rsidRDefault="00821F40" w:rsidP="00A94093">
      <w:pPr>
        <w:pStyle w:val="Heading1"/>
        <w:spacing w:line="240" w:lineRule="auto"/>
        <w:rPr>
          <w:sz w:val="32"/>
          <w:szCs w:val="32"/>
        </w:rPr>
      </w:pPr>
      <w:r>
        <w:rPr>
          <w:sz w:val="32"/>
          <w:szCs w:val="32"/>
        </w:rPr>
        <w:lastRenderedPageBreak/>
        <w:t>Appendix</w:t>
      </w:r>
      <w:r w:rsidR="00174CD5">
        <w:rPr>
          <w:sz w:val="32"/>
          <w:szCs w:val="32"/>
        </w:rPr>
        <w:t>: So Much More</w:t>
      </w:r>
    </w:p>
    <w:p w14:paraId="7BF9B1A0" w14:textId="60E013F4" w:rsidR="00A94093" w:rsidRDefault="00A94093" w:rsidP="00A94093">
      <w:pPr>
        <w:pStyle w:val="Heading1"/>
        <w:spacing w:line="240" w:lineRule="auto"/>
        <w:rPr>
          <w:sz w:val="32"/>
          <w:szCs w:val="32"/>
        </w:rPr>
      </w:pPr>
      <w:r w:rsidRPr="00935BCD">
        <w:rPr>
          <w:sz w:val="32"/>
          <w:szCs w:val="32"/>
        </w:rPr>
        <w:t>Implementation Approach: The 'Thin Slice' Concept</w:t>
      </w:r>
    </w:p>
    <w:p w14:paraId="35203CD7" w14:textId="375FE6A8" w:rsidR="00A94093" w:rsidRPr="00DB0BB1" w:rsidRDefault="00E15468" w:rsidP="00A94093">
      <w:pPr>
        <w:spacing w:after="160" w:line="278" w:lineRule="auto"/>
        <w:rPr>
          <w:sz w:val="24"/>
          <w:szCs w:val="24"/>
        </w:rPr>
      </w:pPr>
      <w:r>
        <w:rPr>
          <w:sz w:val="24"/>
          <w:szCs w:val="24"/>
        </w:rPr>
        <w:br/>
      </w:r>
      <w:r w:rsidR="00A94093" w:rsidRPr="00DB0BB1">
        <w:rPr>
          <w:sz w:val="24"/>
          <w:szCs w:val="24"/>
        </w:rPr>
        <w:t>The Thin Slice approach means that you don't have to wait until your compensation planning cycle is looming to get started with the SimplyMerit implementation. Thin Slice means running through a thin slice of implementation steps early, when you have more time and are not pressured by other year-end activities.</w:t>
      </w:r>
    </w:p>
    <w:p w14:paraId="30CAC55F" w14:textId="77777777" w:rsidR="00A94093" w:rsidRPr="00DB0BB1" w:rsidRDefault="00A94093" w:rsidP="00A94093">
      <w:pPr>
        <w:spacing w:after="160" w:line="278" w:lineRule="auto"/>
        <w:rPr>
          <w:sz w:val="24"/>
          <w:szCs w:val="24"/>
        </w:rPr>
      </w:pPr>
      <w:r w:rsidRPr="00DB0BB1">
        <w:rPr>
          <w:sz w:val="24"/>
          <w:szCs w:val="24"/>
        </w:rPr>
        <w:t>Together, we will work from A to Z, covering each step in the process. The difference is that we do not have to implement each step fully. Rather, we are taking a thin slice of the work across all the steps. Then, when your cycle nears, we refresh the data, finalize the configuration, and launch.</w:t>
      </w:r>
    </w:p>
    <w:p w14:paraId="6E028901" w14:textId="77777777" w:rsidR="00A94093" w:rsidRPr="00DB0BB1" w:rsidRDefault="00A94093" w:rsidP="00A94093">
      <w:pPr>
        <w:spacing w:after="160" w:line="278" w:lineRule="auto"/>
        <w:rPr>
          <w:sz w:val="24"/>
          <w:szCs w:val="24"/>
        </w:rPr>
      </w:pPr>
      <w:r w:rsidRPr="00DB0BB1">
        <w:rPr>
          <w:b/>
          <w:bCs/>
          <w:sz w:val="24"/>
          <w:szCs w:val="24"/>
        </w:rPr>
        <w:t>Why it works:</w:t>
      </w:r>
    </w:p>
    <w:p w14:paraId="724ECDBE" w14:textId="77777777" w:rsidR="00A94093" w:rsidRPr="00DB0BB1" w:rsidRDefault="00A94093" w:rsidP="00A94093">
      <w:pPr>
        <w:numPr>
          <w:ilvl w:val="0"/>
          <w:numId w:val="30"/>
        </w:numPr>
        <w:spacing w:after="160" w:line="278" w:lineRule="auto"/>
        <w:rPr>
          <w:sz w:val="24"/>
          <w:szCs w:val="24"/>
        </w:rPr>
      </w:pPr>
      <w:r w:rsidRPr="00DB0BB1">
        <w:rPr>
          <w:sz w:val="24"/>
          <w:szCs w:val="24"/>
        </w:rPr>
        <w:t xml:space="preserve">Moves a large portion of the implementation earlier in the year when there </w:t>
      </w:r>
      <w:r>
        <w:rPr>
          <w:sz w:val="24"/>
          <w:szCs w:val="24"/>
        </w:rPr>
        <w:t>is</w:t>
      </w:r>
      <w:r w:rsidRPr="00DB0BB1">
        <w:rPr>
          <w:sz w:val="24"/>
          <w:szCs w:val="24"/>
        </w:rPr>
        <w:t xml:space="preserve"> </w:t>
      </w:r>
      <w:r>
        <w:rPr>
          <w:sz w:val="24"/>
          <w:szCs w:val="24"/>
        </w:rPr>
        <w:t>less pressure</w:t>
      </w:r>
      <w:r w:rsidRPr="00DB0BB1">
        <w:rPr>
          <w:sz w:val="24"/>
          <w:szCs w:val="24"/>
        </w:rPr>
        <w:t xml:space="preserve"> on the team</w:t>
      </w:r>
    </w:p>
    <w:p w14:paraId="5437DEE5" w14:textId="77777777" w:rsidR="00A94093" w:rsidRPr="00DB0BB1" w:rsidRDefault="00A94093" w:rsidP="00A94093">
      <w:pPr>
        <w:numPr>
          <w:ilvl w:val="0"/>
          <w:numId w:val="30"/>
        </w:numPr>
        <w:spacing w:after="160" w:line="278" w:lineRule="auto"/>
        <w:rPr>
          <w:sz w:val="24"/>
          <w:szCs w:val="24"/>
        </w:rPr>
      </w:pPr>
      <w:r w:rsidRPr="00DB0BB1">
        <w:rPr>
          <w:sz w:val="24"/>
          <w:szCs w:val="24"/>
        </w:rPr>
        <w:t>Instill confidence that everything is wired correctly</w:t>
      </w:r>
    </w:p>
    <w:p w14:paraId="7E6ECE2E" w14:textId="77777777" w:rsidR="00A94093" w:rsidRPr="00DB0BB1" w:rsidRDefault="00A94093" w:rsidP="00A94093">
      <w:pPr>
        <w:numPr>
          <w:ilvl w:val="0"/>
          <w:numId w:val="30"/>
        </w:numPr>
        <w:spacing w:after="160" w:line="278" w:lineRule="auto"/>
        <w:rPr>
          <w:sz w:val="24"/>
          <w:szCs w:val="24"/>
        </w:rPr>
      </w:pPr>
      <w:r w:rsidRPr="00DB0BB1">
        <w:rPr>
          <w:sz w:val="24"/>
          <w:szCs w:val="24"/>
        </w:rPr>
        <w:t xml:space="preserve">You have more time to explore the application with </w:t>
      </w:r>
      <w:r w:rsidRPr="00DB0BB1">
        <w:rPr>
          <w:i/>
          <w:iCs/>
          <w:sz w:val="24"/>
          <w:szCs w:val="24"/>
        </w:rPr>
        <w:t>your</w:t>
      </w:r>
      <w:r w:rsidRPr="00DB0BB1">
        <w:rPr>
          <w:sz w:val="24"/>
          <w:szCs w:val="24"/>
        </w:rPr>
        <w:t xml:space="preserve"> data</w:t>
      </w:r>
    </w:p>
    <w:p w14:paraId="7BE8B67D" w14:textId="77777777" w:rsidR="00A94093" w:rsidRPr="00DB0BB1" w:rsidRDefault="00A94093" w:rsidP="00A94093">
      <w:pPr>
        <w:spacing w:after="160" w:line="278" w:lineRule="auto"/>
        <w:rPr>
          <w:sz w:val="24"/>
          <w:szCs w:val="24"/>
        </w:rPr>
      </w:pPr>
      <w:r w:rsidRPr="00DB0BB1">
        <w:rPr>
          <w:sz w:val="24"/>
          <w:szCs w:val="24"/>
        </w:rPr>
        <w:t>This approach gives your team time to review, validate, and adjust without the stress of looming deadlines.</w:t>
      </w:r>
      <w:r>
        <w:rPr>
          <w:sz w:val="24"/>
          <w:szCs w:val="24"/>
        </w:rPr>
        <w:t xml:space="preserve"> </w:t>
      </w:r>
      <w:r w:rsidRPr="00DB0BB1">
        <w:rPr>
          <w:sz w:val="24"/>
          <w:szCs w:val="24"/>
        </w:rPr>
        <w:t>Let's build it once. Cleanly and confidently.</w:t>
      </w:r>
    </w:p>
    <w:p w14:paraId="0DE9A921" w14:textId="2EE4AD7F" w:rsidR="00A94093" w:rsidRDefault="00A94093" w:rsidP="0088323C">
      <w:pPr>
        <w:pStyle w:val="Heading1"/>
        <w:rPr>
          <w:sz w:val="32"/>
          <w:szCs w:val="32"/>
        </w:rPr>
      </w:pPr>
      <w:r>
        <w:rPr>
          <w:sz w:val="32"/>
          <w:szCs w:val="32"/>
        </w:rPr>
        <w:t>Bringing Compensation Strategies to Life with CompAware</w:t>
      </w:r>
    </w:p>
    <w:p w14:paraId="50F372E2" w14:textId="4ED165C1" w:rsidR="00BB74F6" w:rsidRPr="00BB74F6" w:rsidRDefault="00BB74F6" w:rsidP="00BB74F6">
      <w:pPr>
        <w:spacing w:before="100" w:beforeAutospacing="1" w:after="100" w:afterAutospacing="1" w:line="240" w:lineRule="auto"/>
        <w:rPr>
          <w:rFonts w:eastAsia="Times New Roman" w:cs="Times New Roman"/>
          <w:sz w:val="24"/>
          <w:szCs w:val="24"/>
        </w:rPr>
      </w:pPr>
      <w:r w:rsidRPr="00BB74F6">
        <w:rPr>
          <w:rFonts w:eastAsia="Times New Roman" w:cs="Times New Roman"/>
          <w:sz w:val="24"/>
          <w:szCs w:val="24"/>
        </w:rPr>
        <w:t xml:space="preserve">As you prepare for manager participation in SimplyMerit, </w:t>
      </w:r>
      <w:r w:rsidR="00E15468">
        <w:rPr>
          <w:rFonts w:eastAsia="Times New Roman" w:cs="Times New Roman"/>
          <w:sz w:val="24"/>
          <w:szCs w:val="24"/>
        </w:rPr>
        <w:t>remember that</w:t>
      </w:r>
      <w:r w:rsidRPr="00BB74F6">
        <w:rPr>
          <w:rFonts w:eastAsia="Times New Roman" w:cs="Times New Roman"/>
          <w:sz w:val="24"/>
          <w:szCs w:val="24"/>
        </w:rPr>
        <w:t xml:space="preserve"> preparing managers isn’t just about using the tool—it’s about how they lead pay and performance conversations with clarity and confidence.</w:t>
      </w:r>
    </w:p>
    <w:p w14:paraId="268B2756" w14:textId="77777777" w:rsidR="00BB74F6" w:rsidRPr="00BB74F6" w:rsidRDefault="00BB74F6" w:rsidP="00BB74F6">
      <w:pPr>
        <w:spacing w:before="100" w:beforeAutospacing="1" w:after="100" w:afterAutospacing="1" w:line="240" w:lineRule="auto"/>
        <w:rPr>
          <w:rFonts w:eastAsia="Times New Roman" w:cs="Times New Roman"/>
          <w:sz w:val="24"/>
          <w:szCs w:val="24"/>
        </w:rPr>
      </w:pPr>
      <w:r w:rsidRPr="00BB74F6">
        <w:rPr>
          <w:rFonts w:eastAsia="Times New Roman" w:cs="Times New Roman"/>
          <w:b/>
          <w:bCs/>
          <w:sz w:val="24"/>
          <w:szCs w:val="24"/>
        </w:rPr>
        <w:t>That’s where CompAware comes in.</w:t>
      </w:r>
    </w:p>
    <w:p w14:paraId="4370E2E9" w14:textId="77777777" w:rsidR="00BB74F6" w:rsidRPr="00BB74F6" w:rsidRDefault="00BB74F6" w:rsidP="00BB74F6">
      <w:pPr>
        <w:spacing w:before="100" w:beforeAutospacing="1" w:after="100" w:afterAutospacing="1" w:line="240" w:lineRule="auto"/>
        <w:rPr>
          <w:rFonts w:eastAsia="Times New Roman" w:cs="Times New Roman"/>
          <w:sz w:val="24"/>
          <w:szCs w:val="24"/>
        </w:rPr>
      </w:pPr>
      <w:r w:rsidRPr="00BB74F6">
        <w:rPr>
          <w:rFonts w:eastAsia="Times New Roman" w:cs="Times New Roman"/>
          <w:sz w:val="24"/>
          <w:szCs w:val="24"/>
        </w:rPr>
        <w:t>You can tap into CompAware at any point in your merit cycle journey — before launching SimplyMerit, as a just-in-time refresher, or even after the system closes, to help managers prepare for conversations. It’s also a valuable year-round resource to support better pay and performance discussions across your teams.</w:t>
      </w:r>
    </w:p>
    <w:p w14:paraId="5CBDE839" w14:textId="044B7E8F" w:rsidR="00BB74F6" w:rsidRPr="00BB74F6" w:rsidRDefault="00BB74F6" w:rsidP="00BB74F6">
      <w:pPr>
        <w:spacing w:before="100" w:beforeAutospacing="1" w:after="100" w:afterAutospacing="1" w:line="240" w:lineRule="auto"/>
        <w:rPr>
          <w:rFonts w:eastAsia="Times New Roman" w:cs="Times New Roman"/>
          <w:sz w:val="24"/>
          <w:szCs w:val="24"/>
        </w:rPr>
      </w:pPr>
      <w:r w:rsidRPr="00BB74F6">
        <w:rPr>
          <w:rFonts w:eastAsia="Times New Roman" w:cs="Times New Roman"/>
          <w:sz w:val="24"/>
          <w:szCs w:val="24"/>
        </w:rPr>
        <w:t>CompAware is not a training. It’s a conversation framework</w:t>
      </w:r>
      <w:r w:rsidR="00E15468">
        <w:rPr>
          <w:rFonts w:eastAsia="Times New Roman" w:cs="Times New Roman"/>
          <w:sz w:val="24"/>
          <w:szCs w:val="24"/>
        </w:rPr>
        <w:t xml:space="preserve"> designed to foster trust in your Total Rewards strategy</w:t>
      </w:r>
      <w:r w:rsidRPr="00BB74F6">
        <w:rPr>
          <w:rFonts w:eastAsia="Times New Roman" w:cs="Times New Roman"/>
          <w:sz w:val="24"/>
          <w:szCs w:val="24"/>
        </w:rPr>
        <w:t>.</w:t>
      </w:r>
      <w:r w:rsidRPr="00BB74F6">
        <w:rPr>
          <w:rFonts w:eastAsia="Times New Roman" w:cs="Times New Roman"/>
          <w:sz w:val="24"/>
          <w:szCs w:val="24"/>
        </w:rPr>
        <w:br/>
      </w:r>
      <w:r w:rsidR="00E15468">
        <w:rPr>
          <w:rFonts w:eastAsia="Times New Roman" w:cs="Times New Roman"/>
          <w:sz w:val="24"/>
          <w:szCs w:val="24"/>
        </w:rPr>
        <w:br/>
      </w:r>
      <w:r w:rsidRPr="00BB74F6">
        <w:rPr>
          <w:rFonts w:eastAsia="Times New Roman" w:cs="Times New Roman"/>
          <w:sz w:val="24"/>
          <w:szCs w:val="24"/>
        </w:rPr>
        <w:t>A set of live, facilitated experiences that help managers and HR teams:</w:t>
      </w:r>
    </w:p>
    <w:p w14:paraId="7C82BBE7" w14:textId="77777777" w:rsidR="00BB74F6" w:rsidRPr="00BB74F6" w:rsidRDefault="00BB74F6" w:rsidP="00BB74F6">
      <w:pPr>
        <w:numPr>
          <w:ilvl w:val="0"/>
          <w:numId w:val="33"/>
        </w:numPr>
        <w:spacing w:before="100" w:beforeAutospacing="1" w:after="100" w:afterAutospacing="1" w:line="240" w:lineRule="auto"/>
        <w:rPr>
          <w:rFonts w:eastAsia="Times New Roman" w:cs="Times New Roman"/>
          <w:sz w:val="24"/>
          <w:szCs w:val="24"/>
        </w:rPr>
      </w:pPr>
      <w:r w:rsidRPr="00BB74F6">
        <w:rPr>
          <w:rFonts w:eastAsia="Times New Roman" w:cs="Times New Roman"/>
          <w:sz w:val="24"/>
          <w:szCs w:val="24"/>
        </w:rPr>
        <w:lastRenderedPageBreak/>
        <w:t>Understand compensation structure and strategy in plain language</w:t>
      </w:r>
    </w:p>
    <w:p w14:paraId="3E6F8E05" w14:textId="77777777" w:rsidR="00BB74F6" w:rsidRPr="00BB74F6" w:rsidRDefault="00BB74F6" w:rsidP="00BB74F6">
      <w:pPr>
        <w:numPr>
          <w:ilvl w:val="0"/>
          <w:numId w:val="33"/>
        </w:numPr>
        <w:spacing w:before="100" w:beforeAutospacing="1" w:after="100" w:afterAutospacing="1" w:line="240" w:lineRule="auto"/>
        <w:rPr>
          <w:rFonts w:eastAsia="Times New Roman" w:cs="Times New Roman"/>
          <w:sz w:val="24"/>
          <w:szCs w:val="24"/>
        </w:rPr>
      </w:pPr>
      <w:r w:rsidRPr="00BB74F6">
        <w:rPr>
          <w:rFonts w:eastAsia="Times New Roman" w:cs="Times New Roman"/>
          <w:sz w:val="24"/>
          <w:szCs w:val="24"/>
        </w:rPr>
        <w:t>Navigate real employee questions with transparency and empathy</w:t>
      </w:r>
    </w:p>
    <w:p w14:paraId="58A82E75" w14:textId="77777777" w:rsidR="00BB74F6" w:rsidRPr="00BB74F6" w:rsidRDefault="00BB74F6" w:rsidP="00BB74F6">
      <w:pPr>
        <w:numPr>
          <w:ilvl w:val="0"/>
          <w:numId w:val="33"/>
        </w:numPr>
        <w:spacing w:before="100" w:beforeAutospacing="1" w:after="100" w:afterAutospacing="1" w:line="240" w:lineRule="auto"/>
        <w:rPr>
          <w:rFonts w:eastAsia="Times New Roman" w:cs="Times New Roman"/>
          <w:sz w:val="24"/>
          <w:szCs w:val="24"/>
        </w:rPr>
      </w:pPr>
      <w:r w:rsidRPr="00BB74F6">
        <w:rPr>
          <w:rFonts w:eastAsia="Times New Roman" w:cs="Times New Roman"/>
          <w:sz w:val="24"/>
          <w:szCs w:val="24"/>
        </w:rPr>
        <w:t>Build confidence in leading clear, equitable pay conversations</w:t>
      </w:r>
    </w:p>
    <w:p w14:paraId="470B13C6" w14:textId="77777777" w:rsidR="00BB74F6" w:rsidRPr="00BB74F6" w:rsidRDefault="00BB74F6" w:rsidP="00BB74F6">
      <w:pPr>
        <w:numPr>
          <w:ilvl w:val="0"/>
          <w:numId w:val="33"/>
        </w:numPr>
        <w:spacing w:before="100" w:beforeAutospacing="1" w:after="100" w:afterAutospacing="1" w:line="240" w:lineRule="auto"/>
        <w:rPr>
          <w:rFonts w:eastAsia="Times New Roman" w:cs="Times New Roman"/>
          <w:sz w:val="24"/>
          <w:szCs w:val="24"/>
        </w:rPr>
      </w:pPr>
      <w:r w:rsidRPr="00BB74F6">
        <w:rPr>
          <w:rFonts w:eastAsia="Times New Roman" w:cs="Times New Roman"/>
          <w:sz w:val="24"/>
          <w:szCs w:val="24"/>
        </w:rPr>
        <w:t>Connect performance and pay decisions to business and team goals</w:t>
      </w:r>
    </w:p>
    <w:p w14:paraId="0F026188" w14:textId="77777777" w:rsidR="00BB74F6" w:rsidRPr="00BB74F6" w:rsidRDefault="00BB74F6" w:rsidP="00BB74F6">
      <w:pPr>
        <w:spacing w:before="100" w:beforeAutospacing="1" w:after="100" w:afterAutospacing="1" w:line="240" w:lineRule="auto"/>
        <w:rPr>
          <w:rFonts w:eastAsia="Times New Roman" w:cs="Times New Roman"/>
          <w:sz w:val="24"/>
          <w:szCs w:val="24"/>
        </w:rPr>
      </w:pPr>
      <w:r w:rsidRPr="00BB74F6">
        <w:rPr>
          <w:rFonts w:eastAsia="Times New Roman" w:cs="Times New Roman"/>
          <w:sz w:val="24"/>
          <w:szCs w:val="24"/>
        </w:rPr>
        <w:t>Some organizations use CompAware early in their planning to strengthen rollout. Others activate it post-implementation to reinforce adoption and manager readiness. Either way, we meet you where you are — and help bring your strategy to life, conversation by conversation.</w:t>
      </w:r>
    </w:p>
    <w:p w14:paraId="6567090C" w14:textId="740E0782" w:rsidR="00A94093" w:rsidRPr="00E15468" w:rsidRDefault="00E15468" w:rsidP="00E15468">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Contact your CSM </w:t>
      </w:r>
      <w:r w:rsidR="00BB74F6" w:rsidRPr="00BB74F6">
        <w:rPr>
          <w:rFonts w:eastAsia="Times New Roman" w:cs="Times New Roman"/>
          <w:sz w:val="24"/>
          <w:szCs w:val="24"/>
        </w:rPr>
        <w:t>to learn more</w:t>
      </w:r>
      <w:r w:rsidR="00351B25">
        <w:rPr>
          <w:rFonts w:eastAsia="Times New Roman" w:cs="Times New Roman"/>
          <w:sz w:val="24"/>
          <w:szCs w:val="24"/>
        </w:rPr>
        <w:t>,</w:t>
      </w:r>
      <w:r>
        <w:rPr>
          <w:rFonts w:eastAsia="Times New Roman" w:cs="Times New Roman"/>
          <w:sz w:val="24"/>
          <w:szCs w:val="24"/>
        </w:rPr>
        <w:t xml:space="preserve"> visit our </w:t>
      </w:r>
      <w:hyperlink r:id="rId13" w:history="1">
        <w:r w:rsidRPr="00E15468">
          <w:rPr>
            <w:rStyle w:val="Hyperlink"/>
            <w:rFonts w:eastAsia="Times New Roman" w:cs="Times New Roman"/>
            <w:sz w:val="24"/>
            <w:szCs w:val="24"/>
          </w:rPr>
          <w:t>CompAware web page</w:t>
        </w:r>
      </w:hyperlink>
      <w:r w:rsidR="00351B25">
        <w:rPr>
          <w:rFonts w:eastAsia="Times New Roman" w:cs="Times New Roman"/>
          <w:sz w:val="24"/>
          <w:szCs w:val="24"/>
        </w:rPr>
        <w:t xml:space="preserve">, or schedule a discovery call </w:t>
      </w:r>
      <w:hyperlink r:id="rId14" w:history="1">
        <w:r w:rsidR="00351B25" w:rsidRPr="00351B25">
          <w:rPr>
            <w:rStyle w:val="Hyperlink"/>
            <w:rFonts w:eastAsia="Times New Roman" w:cs="Times New Roman"/>
            <w:sz w:val="24"/>
            <w:szCs w:val="24"/>
          </w:rPr>
          <w:t>here</w:t>
        </w:r>
      </w:hyperlink>
      <w:r w:rsidR="00351B25">
        <w:rPr>
          <w:rFonts w:eastAsia="Times New Roman" w:cs="Times New Roman"/>
          <w:sz w:val="24"/>
          <w:szCs w:val="24"/>
        </w:rPr>
        <w:t>.</w:t>
      </w:r>
    </w:p>
    <w:p w14:paraId="2639FF9E" w14:textId="29ADDC50" w:rsidR="0088323C" w:rsidRPr="0088323C" w:rsidRDefault="0088323C" w:rsidP="0088323C">
      <w:pPr>
        <w:pStyle w:val="Heading1"/>
        <w:rPr>
          <w:sz w:val="32"/>
          <w:szCs w:val="32"/>
        </w:rPr>
      </w:pPr>
      <w:r w:rsidRPr="0088323C">
        <w:rPr>
          <w:sz w:val="32"/>
          <w:szCs w:val="32"/>
        </w:rPr>
        <w:t>The Refresh Call</w:t>
      </w:r>
    </w:p>
    <w:p w14:paraId="3BBC1FC1" w14:textId="7520856F" w:rsidR="007324F7" w:rsidRPr="00DB0BB1" w:rsidRDefault="00E15468" w:rsidP="007324F7">
      <w:pPr>
        <w:spacing w:after="160" w:line="278" w:lineRule="auto"/>
        <w:rPr>
          <w:sz w:val="24"/>
          <w:szCs w:val="24"/>
        </w:rPr>
      </w:pPr>
      <w:r>
        <w:rPr>
          <w:sz w:val="24"/>
          <w:szCs w:val="24"/>
        </w:rPr>
        <w:br/>
      </w:r>
      <w:r w:rsidR="007324F7" w:rsidRPr="00DB0BB1">
        <w:rPr>
          <w:sz w:val="24"/>
          <w:szCs w:val="24"/>
        </w:rPr>
        <w:t>As your next compensation planning cycle approaches, please use this link to schedule a Refresh Call to ensure you are fully prepared for your next cycle.</w:t>
      </w:r>
    </w:p>
    <w:p w14:paraId="3B1B12C5" w14:textId="77777777" w:rsidR="007324F7" w:rsidRPr="00DB0BB1" w:rsidRDefault="007324F7" w:rsidP="007324F7">
      <w:pPr>
        <w:spacing w:after="160" w:line="278" w:lineRule="auto"/>
        <w:rPr>
          <w:sz w:val="24"/>
          <w:szCs w:val="24"/>
        </w:rPr>
      </w:pPr>
      <w:r w:rsidRPr="00DB0BB1">
        <w:rPr>
          <w:b/>
          <w:bCs/>
          <w:sz w:val="24"/>
          <w:szCs w:val="24"/>
        </w:rPr>
        <w:t>During this call, we'll:</w:t>
      </w:r>
    </w:p>
    <w:p w14:paraId="18ABD960" w14:textId="77777777" w:rsidR="007324F7" w:rsidRPr="00DB0BB1" w:rsidRDefault="007324F7" w:rsidP="007324F7">
      <w:pPr>
        <w:numPr>
          <w:ilvl w:val="0"/>
          <w:numId w:val="29"/>
        </w:numPr>
        <w:spacing w:after="160" w:line="278" w:lineRule="auto"/>
        <w:rPr>
          <w:sz w:val="24"/>
          <w:szCs w:val="24"/>
        </w:rPr>
      </w:pPr>
      <w:r w:rsidRPr="00DB0BB1">
        <w:rPr>
          <w:sz w:val="24"/>
          <w:szCs w:val="24"/>
        </w:rPr>
        <w:t>Walk through new features or enhancements that have been added to the platform</w:t>
      </w:r>
    </w:p>
    <w:p w14:paraId="13BEE822" w14:textId="77777777" w:rsidR="007324F7" w:rsidRPr="00DB0BB1" w:rsidRDefault="007324F7" w:rsidP="007324F7">
      <w:pPr>
        <w:numPr>
          <w:ilvl w:val="0"/>
          <w:numId w:val="29"/>
        </w:numPr>
        <w:spacing w:after="160" w:line="278" w:lineRule="auto"/>
        <w:rPr>
          <w:sz w:val="24"/>
          <w:szCs w:val="24"/>
        </w:rPr>
      </w:pPr>
      <w:r w:rsidRPr="00DB0BB1">
        <w:rPr>
          <w:sz w:val="24"/>
          <w:szCs w:val="24"/>
        </w:rPr>
        <w:t>Update your admin list, permissions, and key contacts</w:t>
      </w:r>
    </w:p>
    <w:p w14:paraId="1DDC12EE" w14:textId="77777777" w:rsidR="007324F7" w:rsidRPr="00DB0BB1" w:rsidRDefault="007324F7" w:rsidP="007324F7">
      <w:pPr>
        <w:numPr>
          <w:ilvl w:val="0"/>
          <w:numId w:val="29"/>
        </w:numPr>
        <w:spacing w:after="160" w:line="278" w:lineRule="auto"/>
        <w:rPr>
          <w:sz w:val="24"/>
          <w:szCs w:val="24"/>
        </w:rPr>
      </w:pPr>
      <w:r w:rsidRPr="00DB0BB1">
        <w:rPr>
          <w:sz w:val="24"/>
          <w:szCs w:val="24"/>
        </w:rPr>
        <w:t>Review your last cycle's successes and any pain points</w:t>
      </w:r>
    </w:p>
    <w:p w14:paraId="1ECEFF3E" w14:textId="77777777" w:rsidR="007324F7" w:rsidRPr="00DB0BB1" w:rsidRDefault="007324F7" w:rsidP="007324F7">
      <w:pPr>
        <w:numPr>
          <w:ilvl w:val="0"/>
          <w:numId w:val="29"/>
        </w:numPr>
        <w:spacing w:after="160" w:line="278" w:lineRule="auto"/>
        <w:rPr>
          <w:sz w:val="24"/>
          <w:szCs w:val="24"/>
        </w:rPr>
      </w:pPr>
      <w:r w:rsidRPr="00DB0BB1">
        <w:rPr>
          <w:sz w:val="24"/>
          <w:szCs w:val="24"/>
        </w:rPr>
        <w:t>Talk through plans and timelines for your next compensation cycle</w:t>
      </w:r>
    </w:p>
    <w:p w14:paraId="0622ABA5" w14:textId="77777777" w:rsidR="007324F7" w:rsidRPr="00DB0BB1" w:rsidRDefault="007324F7" w:rsidP="007324F7">
      <w:pPr>
        <w:numPr>
          <w:ilvl w:val="0"/>
          <w:numId w:val="29"/>
        </w:numPr>
        <w:spacing w:after="160" w:line="278" w:lineRule="auto"/>
        <w:rPr>
          <w:sz w:val="24"/>
          <w:szCs w:val="24"/>
        </w:rPr>
      </w:pPr>
      <w:r w:rsidRPr="00DB0BB1">
        <w:rPr>
          <w:sz w:val="24"/>
          <w:szCs w:val="24"/>
        </w:rPr>
        <w:t>Fine-tune configuration settings based on your learnings from the last cycle</w:t>
      </w:r>
    </w:p>
    <w:p w14:paraId="7B1F7C4E" w14:textId="3D584B78" w:rsidR="007324F7" w:rsidRPr="00DB0BB1" w:rsidRDefault="007324F7" w:rsidP="007324F7">
      <w:pPr>
        <w:numPr>
          <w:ilvl w:val="0"/>
          <w:numId w:val="29"/>
        </w:numPr>
        <w:spacing w:after="160" w:line="278" w:lineRule="auto"/>
        <w:rPr>
          <w:sz w:val="24"/>
          <w:szCs w:val="24"/>
        </w:rPr>
      </w:pPr>
      <w:r w:rsidRPr="00DB0BB1">
        <w:rPr>
          <w:sz w:val="24"/>
          <w:szCs w:val="24"/>
        </w:rPr>
        <w:t xml:space="preserve">Gather any enhancement requests or product feedback </w:t>
      </w:r>
    </w:p>
    <w:p w14:paraId="01F0B25A" w14:textId="77777777" w:rsidR="007324F7" w:rsidRPr="00DB0BB1" w:rsidRDefault="007324F7" w:rsidP="007324F7">
      <w:pPr>
        <w:numPr>
          <w:ilvl w:val="0"/>
          <w:numId w:val="29"/>
        </w:numPr>
        <w:spacing w:after="160" w:line="278" w:lineRule="auto"/>
        <w:rPr>
          <w:sz w:val="24"/>
          <w:szCs w:val="24"/>
        </w:rPr>
      </w:pPr>
      <w:r w:rsidRPr="00DB0BB1">
        <w:rPr>
          <w:sz w:val="24"/>
          <w:szCs w:val="24"/>
        </w:rPr>
        <w:t>Schedule follow-ups or deeper working sessions if needed</w:t>
      </w:r>
    </w:p>
    <w:p w14:paraId="5FB0C458" w14:textId="5E9F6157" w:rsidR="007324F7" w:rsidRPr="007324F7" w:rsidRDefault="007324F7" w:rsidP="007324F7">
      <w:pPr>
        <w:spacing w:after="160" w:line="278" w:lineRule="auto"/>
        <w:rPr>
          <w:sz w:val="24"/>
          <w:szCs w:val="24"/>
        </w:rPr>
      </w:pPr>
      <w:r w:rsidRPr="00DB0BB1">
        <w:rPr>
          <w:sz w:val="24"/>
          <w:szCs w:val="24"/>
        </w:rPr>
        <w:t xml:space="preserve">This conversation is a great time to pause, reflect, and ensure your configuration </w:t>
      </w:r>
      <w:r w:rsidRPr="007324F7">
        <w:rPr>
          <w:sz w:val="24"/>
          <w:szCs w:val="24"/>
        </w:rPr>
        <w:t>keeps</w:t>
      </w:r>
      <w:r w:rsidRPr="00DB0BB1">
        <w:rPr>
          <w:sz w:val="24"/>
          <w:szCs w:val="24"/>
        </w:rPr>
        <w:t xml:space="preserve"> pace with your strategy.</w:t>
      </w:r>
      <w:r>
        <w:rPr>
          <w:sz w:val="24"/>
          <w:szCs w:val="24"/>
        </w:rPr>
        <w:t xml:space="preserve"> </w:t>
      </w:r>
      <w:r w:rsidR="00A55307">
        <w:rPr>
          <w:sz w:val="24"/>
          <w:szCs w:val="24"/>
        </w:rPr>
        <w:t>We aim</w:t>
      </w:r>
      <w:r w:rsidRPr="00DB0BB1">
        <w:rPr>
          <w:sz w:val="24"/>
          <w:szCs w:val="24"/>
        </w:rPr>
        <w:t xml:space="preserve"> to ensure SimplyMerit continues to grow with you and support your broader compensation strategy in the long term.</w:t>
      </w:r>
    </w:p>
    <w:p w14:paraId="5248FD86" w14:textId="0392E366" w:rsidR="00F10C53" w:rsidRDefault="009F22DE">
      <w:pPr>
        <w:pStyle w:val="Heading1"/>
        <w:rPr>
          <w:sz w:val="32"/>
          <w:szCs w:val="32"/>
        </w:rPr>
      </w:pPr>
      <w:r w:rsidRPr="00935BCD">
        <w:rPr>
          <w:sz w:val="32"/>
          <w:szCs w:val="32"/>
        </w:rPr>
        <w:t>Beyond Compensation Cycles: Utilizing Budget Planning Mode</w:t>
      </w:r>
    </w:p>
    <w:p w14:paraId="43A7F0BA" w14:textId="7BABE6C9" w:rsidR="007324F7" w:rsidRPr="00DB0BB1" w:rsidRDefault="00E15468" w:rsidP="007324F7">
      <w:pPr>
        <w:spacing w:after="160" w:line="278" w:lineRule="auto"/>
        <w:rPr>
          <w:sz w:val="24"/>
          <w:szCs w:val="24"/>
        </w:rPr>
      </w:pPr>
      <w:r>
        <w:rPr>
          <w:sz w:val="24"/>
          <w:szCs w:val="24"/>
        </w:rPr>
        <w:br/>
      </w:r>
      <w:r w:rsidR="007324F7" w:rsidRPr="00DB0BB1">
        <w:rPr>
          <w:sz w:val="24"/>
          <w:szCs w:val="24"/>
        </w:rPr>
        <w:t xml:space="preserve">SimplyMerit isn't just for running compensation cycles. It's also a smart way to plan them. With </w:t>
      </w:r>
      <w:r w:rsidR="007324F7" w:rsidRPr="00DB0BB1">
        <w:rPr>
          <w:b/>
          <w:bCs/>
          <w:sz w:val="24"/>
          <w:szCs w:val="24"/>
        </w:rPr>
        <w:t>Budget Planning Mode</w:t>
      </w:r>
      <w:r w:rsidR="007324F7" w:rsidRPr="00DB0BB1">
        <w:rPr>
          <w:sz w:val="24"/>
          <w:szCs w:val="24"/>
        </w:rPr>
        <w:t>, you can model your cycle setup and financial impact before anything goes live.</w:t>
      </w:r>
    </w:p>
    <w:p w14:paraId="1CCAEB5C" w14:textId="77777777" w:rsidR="007324F7" w:rsidRPr="00DB0BB1" w:rsidRDefault="007324F7" w:rsidP="007324F7">
      <w:pPr>
        <w:spacing w:after="160" w:line="278" w:lineRule="auto"/>
        <w:rPr>
          <w:sz w:val="24"/>
          <w:szCs w:val="24"/>
        </w:rPr>
      </w:pPr>
      <w:r w:rsidRPr="00DB0BB1">
        <w:rPr>
          <w:b/>
          <w:bCs/>
          <w:sz w:val="24"/>
          <w:szCs w:val="24"/>
        </w:rPr>
        <w:lastRenderedPageBreak/>
        <w:t>What you can do:</w:t>
      </w:r>
    </w:p>
    <w:p w14:paraId="2FB3FAEB" w14:textId="77777777" w:rsidR="007324F7" w:rsidRPr="00DB0BB1" w:rsidRDefault="007324F7" w:rsidP="007324F7">
      <w:pPr>
        <w:numPr>
          <w:ilvl w:val="0"/>
          <w:numId w:val="31"/>
        </w:numPr>
        <w:spacing w:after="160" w:line="278" w:lineRule="auto"/>
        <w:rPr>
          <w:sz w:val="24"/>
          <w:szCs w:val="24"/>
        </w:rPr>
      </w:pPr>
      <w:r w:rsidRPr="00DB0BB1">
        <w:rPr>
          <w:sz w:val="24"/>
          <w:szCs w:val="24"/>
        </w:rPr>
        <w:t>Model different merit, bonus, or equity spend scenarios</w:t>
      </w:r>
    </w:p>
    <w:p w14:paraId="26ADE2B0" w14:textId="77777777" w:rsidR="007324F7" w:rsidRPr="00DB0BB1" w:rsidRDefault="007324F7" w:rsidP="007324F7">
      <w:pPr>
        <w:numPr>
          <w:ilvl w:val="0"/>
          <w:numId w:val="31"/>
        </w:numPr>
        <w:spacing w:after="160" w:line="278" w:lineRule="auto"/>
        <w:rPr>
          <w:sz w:val="24"/>
          <w:szCs w:val="24"/>
        </w:rPr>
      </w:pPr>
      <w:r w:rsidRPr="00DB0BB1">
        <w:rPr>
          <w:sz w:val="24"/>
          <w:szCs w:val="24"/>
        </w:rPr>
        <w:t>Leverage the financial calculation engine in SimplyMerit</w:t>
      </w:r>
    </w:p>
    <w:p w14:paraId="77DE4131" w14:textId="77777777" w:rsidR="007324F7" w:rsidRPr="00DB0BB1" w:rsidRDefault="007324F7" w:rsidP="007324F7">
      <w:pPr>
        <w:numPr>
          <w:ilvl w:val="0"/>
          <w:numId w:val="31"/>
        </w:numPr>
        <w:spacing w:after="160" w:line="278" w:lineRule="auto"/>
        <w:rPr>
          <w:sz w:val="24"/>
          <w:szCs w:val="24"/>
        </w:rPr>
      </w:pPr>
      <w:r w:rsidRPr="00DB0BB1">
        <w:rPr>
          <w:sz w:val="24"/>
          <w:szCs w:val="24"/>
        </w:rPr>
        <w:t>Share draft plans with leadership and finance for early alignment</w:t>
      </w:r>
    </w:p>
    <w:p w14:paraId="2477EB0A" w14:textId="77777777" w:rsidR="007324F7" w:rsidRPr="00DB0BB1" w:rsidRDefault="007324F7" w:rsidP="007324F7">
      <w:pPr>
        <w:numPr>
          <w:ilvl w:val="0"/>
          <w:numId w:val="31"/>
        </w:numPr>
        <w:spacing w:after="160" w:line="278" w:lineRule="auto"/>
        <w:rPr>
          <w:sz w:val="24"/>
          <w:szCs w:val="24"/>
        </w:rPr>
      </w:pPr>
      <w:r w:rsidRPr="00DB0BB1">
        <w:rPr>
          <w:sz w:val="24"/>
          <w:szCs w:val="24"/>
        </w:rPr>
        <w:t>Run forecasts and get internal feedback on guidelines or budgets</w:t>
      </w:r>
    </w:p>
    <w:p w14:paraId="2780AA63" w14:textId="02EDB925" w:rsidR="007324F7" w:rsidRPr="00DB0BB1" w:rsidRDefault="007324F7" w:rsidP="007324F7">
      <w:pPr>
        <w:spacing w:after="160" w:line="278" w:lineRule="auto"/>
        <w:rPr>
          <w:sz w:val="24"/>
          <w:szCs w:val="24"/>
        </w:rPr>
      </w:pPr>
      <w:r w:rsidRPr="00DB0BB1">
        <w:rPr>
          <w:sz w:val="24"/>
          <w:szCs w:val="24"/>
        </w:rPr>
        <w:t xml:space="preserve">This pre-cycle setting is especially useful for testing plan logic, exploring funding needs, or identifying constraints before </w:t>
      </w:r>
      <w:r w:rsidR="00A55307">
        <w:rPr>
          <w:sz w:val="24"/>
          <w:szCs w:val="24"/>
        </w:rPr>
        <w:t>the launch week's pressure</w:t>
      </w:r>
      <w:r w:rsidRPr="00DB0BB1">
        <w:rPr>
          <w:sz w:val="24"/>
          <w:szCs w:val="24"/>
        </w:rPr>
        <w:t>.</w:t>
      </w:r>
    </w:p>
    <w:p w14:paraId="0E1563F2" w14:textId="77777777" w:rsidR="007324F7" w:rsidRPr="00DB0BB1" w:rsidRDefault="007324F7" w:rsidP="007324F7">
      <w:pPr>
        <w:spacing w:after="160" w:line="278" w:lineRule="auto"/>
        <w:rPr>
          <w:sz w:val="24"/>
          <w:szCs w:val="24"/>
        </w:rPr>
      </w:pPr>
      <w:r w:rsidRPr="00DB0BB1">
        <w:rPr>
          <w:sz w:val="24"/>
          <w:szCs w:val="24"/>
        </w:rPr>
        <w:t>Use budget planning to plan well. Launch with confidence.</w:t>
      </w:r>
    </w:p>
    <w:p w14:paraId="7FFC0EEE" w14:textId="68302F7E" w:rsidR="00F10C53" w:rsidRDefault="00F10C53">
      <w:pPr>
        <w:rPr>
          <w:sz w:val="24"/>
          <w:szCs w:val="24"/>
        </w:rPr>
      </w:pPr>
    </w:p>
    <w:p w14:paraId="199DC819" w14:textId="39BE6D25" w:rsidR="00F10C53" w:rsidRDefault="009F22DE">
      <w:pPr>
        <w:pStyle w:val="Heading1"/>
        <w:rPr>
          <w:sz w:val="32"/>
          <w:szCs w:val="32"/>
        </w:rPr>
      </w:pPr>
      <w:r w:rsidRPr="00935BCD">
        <w:rPr>
          <w:sz w:val="32"/>
          <w:szCs w:val="32"/>
        </w:rPr>
        <w:t>Leverage MorganHR’s Full Expertise</w:t>
      </w:r>
    </w:p>
    <w:p w14:paraId="16031171" w14:textId="0CC1A9C7" w:rsidR="007324F7" w:rsidRPr="00DB0BB1" w:rsidRDefault="00E15468" w:rsidP="007324F7">
      <w:pPr>
        <w:spacing w:after="160" w:line="278" w:lineRule="auto"/>
        <w:rPr>
          <w:sz w:val="24"/>
          <w:szCs w:val="24"/>
        </w:rPr>
      </w:pPr>
      <w:r>
        <w:rPr>
          <w:sz w:val="24"/>
          <w:szCs w:val="24"/>
        </w:rPr>
        <w:br/>
      </w:r>
      <w:r w:rsidR="007324F7" w:rsidRPr="00DB0BB1">
        <w:rPr>
          <w:sz w:val="24"/>
          <w:szCs w:val="24"/>
        </w:rPr>
        <w:t>In addition to the SimplyMerit platform, you have access to MorganHR's team of experienced compensation consultants. Our team can partner with you to strengthen your comp strategy and expand the value of your data.</w:t>
      </w:r>
    </w:p>
    <w:p w14:paraId="0EC0E615" w14:textId="77777777" w:rsidR="007324F7" w:rsidRPr="00DB0BB1" w:rsidRDefault="007324F7" w:rsidP="007324F7">
      <w:pPr>
        <w:spacing w:after="160" w:line="278" w:lineRule="auto"/>
        <w:rPr>
          <w:sz w:val="24"/>
          <w:szCs w:val="24"/>
        </w:rPr>
      </w:pPr>
      <w:r w:rsidRPr="00DB0BB1">
        <w:rPr>
          <w:b/>
          <w:bCs/>
          <w:sz w:val="24"/>
          <w:szCs w:val="24"/>
        </w:rPr>
        <w:t>Here's how we can help:</w:t>
      </w:r>
    </w:p>
    <w:p w14:paraId="194778CA" w14:textId="77777777" w:rsidR="007324F7" w:rsidRPr="00DB0BB1" w:rsidRDefault="007324F7" w:rsidP="007324F7">
      <w:pPr>
        <w:numPr>
          <w:ilvl w:val="0"/>
          <w:numId w:val="32"/>
        </w:numPr>
        <w:spacing w:after="160" w:line="278" w:lineRule="auto"/>
        <w:rPr>
          <w:sz w:val="24"/>
          <w:szCs w:val="24"/>
        </w:rPr>
      </w:pPr>
      <w:r w:rsidRPr="00DB0BB1">
        <w:rPr>
          <w:sz w:val="24"/>
          <w:szCs w:val="24"/>
        </w:rPr>
        <w:t>Offer guidance on compensation plan design and execution</w:t>
      </w:r>
    </w:p>
    <w:p w14:paraId="65F1A9F5" w14:textId="77777777" w:rsidR="007324F7" w:rsidRPr="00DB0BB1" w:rsidRDefault="007324F7" w:rsidP="007324F7">
      <w:pPr>
        <w:numPr>
          <w:ilvl w:val="0"/>
          <w:numId w:val="32"/>
        </w:numPr>
        <w:spacing w:after="160" w:line="278" w:lineRule="auto"/>
        <w:rPr>
          <w:sz w:val="24"/>
          <w:szCs w:val="24"/>
        </w:rPr>
      </w:pPr>
      <w:r w:rsidRPr="00DB0BB1">
        <w:rPr>
          <w:sz w:val="24"/>
          <w:szCs w:val="24"/>
        </w:rPr>
        <w:t>Benchmark against market best practices</w:t>
      </w:r>
    </w:p>
    <w:p w14:paraId="03120E46" w14:textId="77777777" w:rsidR="007324F7" w:rsidRPr="00DB0BB1" w:rsidRDefault="007324F7" w:rsidP="007324F7">
      <w:pPr>
        <w:numPr>
          <w:ilvl w:val="0"/>
          <w:numId w:val="32"/>
        </w:numPr>
        <w:spacing w:after="160" w:line="278" w:lineRule="auto"/>
        <w:rPr>
          <w:sz w:val="24"/>
          <w:szCs w:val="24"/>
        </w:rPr>
      </w:pPr>
      <w:r w:rsidRPr="00DB0BB1">
        <w:rPr>
          <w:sz w:val="24"/>
          <w:szCs w:val="24"/>
        </w:rPr>
        <w:t>Audit your data for internal equity and pay fairness</w:t>
      </w:r>
    </w:p>
    <w:p w14:paraId="66BA46FA" w14:textId="77777777" w:rsidR="007324F7" w:rsidRPr="00DB0BB1" w:rsidRDefault="007324F7" w:rsidP="007324F7">
      <w:pPr>
        <w:numPr>
          <w:ilvl w:val="0"/>
          <w:numId w:val="32"/>
        </w:numPr>
        <w:spacing w:after="160" w:line="278" w:lineRule="auto"/>
        <w:rPr>
          <w:sz w:val="24"/>
          <w:szCs w:val="24"/>
        </w:rPr>
      </w:pPr>
      <w:r w:rsidRPr="00DB0BB1">
        <w:rPr>
          <w:sz w:val="24"/>
          <w:szCs w:val="24"/>
        </w:rPr>
        <w:t>Facilitate custom workshops on your compensation philosophy</w:t>
      </w:r>
    </w:p>
    <w:p w14:paraId="1341E3D4" w14:textId="77777777" w:rsidR="007324F7" w:rsidRPr="00DB0BB1" w:rsidRDefault="007324F7" w:rsidP="007324F7">
      <w:pPr>
        <w:numPr>
          <w:ilvl w:val="0"/>
          <w:numId w:val="32"/>
        </w:numPr>
        <w:spacing w:after="160" w:line="278" w:lineRule="auto"/>
        <w:rPr>
          <w:sz w:val="24"/>
          <w:szCs w:val="24"/>
        </w:rPr>
      </w:pPr>
      <w:r w:rsidRPr="00DB0BB1">
        <w:rPr>
          <w:sz w:val="24"/>
          <w:szCs w:val="24"/>
        </w:rPr>
        <w:t>Redesign your job architecture, incentive comp programs, or executive pay</w:t>
      </w:r>
    </w:p>
    <w:p w14:paraId="61CE01EC" w14:textId="77777777" w:rsidR="007324F7" w:rsidRPr="00DB0BB1" w:rsidRDefault="007324F7" w:rsidP="007324F7">
      <w:pPr>
        <w:spacing w:after="160" w:line="278" w:lineRule="auto"/>
        <w:rPr>
          <w:sz w:val="24"/>
          <w:szCs w:val="24"/>
        </w:rPr>
      </w:pPr>
      <w:r w:rsidRPr="00DB0BB1">
        <w:rPr>
          <w:sz w:val="24"/>
          <w:szCs w:val="24"/>
        </w:rPr>
        <w:t>This is more than just support. It's about building smarter, fairer compensation programs with trusted experts by your side.</w:t>
      </w:r>
    </w:p>
    <w:p w14:paraId="78DCCA42" w14:textId="69D4D76D" w:rsidR="00F10C53" w:rsidRPr="00935BCD" w:rsidRDefault="00F10C53" w:rsidP="00FE5BA6">
      <w:pPr>
        <w:jc w:val="center"/>
        <w:rPr>
          <w:sz w:val="24"/>
          <w:szCs w:val="24"/>
        </w:rPr>
      </w:pPr>
    </w:p>
    <w:sectPr w:rsidR="00F10C53" w:rsidRPr="00935BCD" w:rsidSect="00034616">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EBD5" w14:textId="77777777" w:rsidR="009046C4" w:rsidRDefault="009046C4" w:rsidP="008A3F3F">
      <w:pPr>
        <w:spacing w:after="0" w:line="240" w:lineRule="auto"/>
      </w:pPr>
      <w:r>
        <w:separator/>
      </w:r>
    </w:p>
  </w:endnote>
  <w:endnote w:type="continuationSeparator" w:id="0">
    <w:p w14:paraId="3837EECD" w14:textId="77777777" w:rsidR="009046C4" w:rsidRDefault="009046C4" w:rsidP="008A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D295" w14:textId="77777777" w:rsidR="00A55307" w:rsidRDefault="00A55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98C3" w14:textId="0EBB9362" w:rsidR="008A3F3F" w:rsidRDefault="00A55307" w:rsidP="00A55307">
    <w:pPr>
      <w:pStyle w:val="Footer"/>
      <w:jc w:val="right"/>
    </w:pPr>
    <w:r w:rsidRPr="00A55307">
      <w:t>©</w:t>
    </w:r>
    <w:r>
      <w:t xml:space="preserve"> </w:t>
    </w:r>
    <w:r>
      <w:fldChar w:fldCharType="begin"/>
    </w:r>
    <w:r>
      <w:instrText xml:space="preserve"> DATE  \@ "YYYY"  \* MERGEFORMAT </w:instrText>
    </w:r>
    <w:r>
      <w:fldChar w:fldCharType="separate"/>
    </w:r>
    <w:r w:rsidR="00351B25">
      <w:rPr>
        <w:noProof/>
      </w:rPr>
      <w:t>2025</w:t>
    </w:r>
    <w:r>
      <w:fldChar w:fldCharType="end"/>
    </w:r>
    <w:r>
      <w:t xml:space="preserve"> MorganHR,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F3EC" w14:textId="77777777" w:rsidR="00A55307" w:rsidRDefault="00A55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6CAFB" w14:textId="77777777" w:rsidR="009046C4" w:rsidRDefault="009046C4" w:rsidP="008A3F3F">
      <w:pPr>
        <w:spacing w:after="0" w:line="240" w:lineRule="auto"/>
      </w:pPr>
      <w:r>
        <w:separator/>
      </w:r>
    </w:p>
  </w:footnote>
  <w:footnote w:type="continuationSeparator" w:id="0">
    <w:p w14:paraId="6DDBF24C" w14:textId="77777777" w:rsidR="009046C4" w:rsidRDefault="009046C4" w:rsidP="008A3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8285" w14:textId="77777777" w:rsidR="00A55307" w:rsidRDefault="00A55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BBF1" w14:textId="018801A4" w:rsidR="00A55307" w:rsidRDefault="00A55307" w:rsidP="00A55307">
    <w:pPr>
      <w:pStyle w:val="Footer"/>
    </w:pPr>
    <w:r>
      <w:t>SimplyMerit Implementation Milestones</w:t>
    </w:r>
  </w:p>
  <w:p w14:paraId="7206E281" w14:textId="3FFDAAA3" w:rsidR="00A55307" w:rsidRDefault="00A55307">
    <w:pPr>
      <w:pStyle w:val="Header"/>
    </w:pPr>
  </w:p>
  <w:sdt>
    <w:sdtPr>
      <w:id w:val="-598638756"/>
      <w:docPartObj>
        <w:docPartGallery w:val="Page Numbers (Margins)"/>
        <w:docPartUnique/>
      </w:docPartObj>
    </w:sdtPr>
    <w:sdtContent>
      <w:p w14:paraId="1F052E03" w14:textId="609924E5" w:rsidR="00A55307" w:rsidRDefault="00A55307">
        <w:pPr>
          <w:pStyle w:val="Header"/>
        </w:pPr>
        <w:r>
          <w:rPr>
            <w:noProof/>
          </w:rPr>
          <mc:AlternateContent>
            <mc:Choice Requires="wps">
              <w:drawing>
                <wp:anchor distT="0" distB="0" distL="114300" distR="114300" simplePos="0" relativeHeight="251659264" behindDoc="0" locked="0" layoutInCell="0" allowOverlap="1" wp14:anchorId="35EBE4F5" wp14:editId="6C21BA50">
                  <wp:simplePos x="0" y="0"/>
                  <wp:positionH relativeFrom="rightMargin">
                    <wp:align>center</wp:align>
                  </wp:positionH>
                  <wp:positionV relativeFrom="margin">
                    <wp:align>bottom</wp:align>
                  </wp:positionV>
                  <wp:extent cx="510540" cy="2183130"/>
                  <wp:effectExtent l="0" t="0" r="3810" b="0"/>
                  <wp:wrapNone/>
                  <wp:docPr id="1048097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B4A05" w14:textId="77777777" w:rsidR="00A55307" w:rsidRDefault="00A5530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5EBE4F5"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" o:allowincell="f" filled="f" stroked="f">
                  <v:textbox style="layout-flow:vertical;mso-layout-flow-alt:bottom-to-top;mso-fit-shape-to-text:t">
                    <w:txbxContent>
                      <w:p w14:paraId="35BB4A05" w14:textId="77777777" w:rsidR="00A55307" w:rsidRDefault="00A5530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4DA4" w14:textId="77777777" w:rsidR="00A55307" w:rsidRDefault="00A55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37AA6"/>
    <w:multiLevelType w:val="multilevel"/>
    <w:tmpl w:val="49D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026818"/>
    <w:multiLevelType w:val="multilevel"/>
    <w:tmpl w:val="41BA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295B99"/>
    <w:multiLevelType w:val="multilevel"/>
    <w:tmpl w:val="49D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C21AA5"/>
    <w:multiLevelType w:val="hybridMultilevel"/>
    <w:tmpl w:val="E53E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2563B4"/>
    <w:multiLevelType w:val="multilevel"/>
    <w:tmpl w:val="49D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F9427F"/>
    <w:multiLevelType w:val="multilevel"/>
    <w:tmpl w:val="A508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483D8E"/>
    <w:multiLevelType w:val="multilevel"/>
    <w:tmpl w:val="78A2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02893"/>
    <w:multiLevelType w:val="multilevel"/>
    <w:tmpl w:val="49D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1B3875"/>
    <w:multiLevelType w:val="multilevel"/>
    <w:tmpl w:val="49D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E7D4C"/>
    <w:multiLevelType w:val="multilevel"/>
    <w:tmpl w:val="1E76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815549"/>
    <w:multiLevelType w:val="multilevel"/>
    <w:tmpl w:val="49D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E2EA0"/>
    <w:multiLevelType w:val="multilevel"/>
    <w:tmpl w:val="CAE8C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70852"/>
    <w:multiLevelType w:val="multilevel"/>
    <w:tmpl w:val="AEE4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F1EFC"/>
    <w:multiLevelType w:val="multilevel"/>
    <w:tmpl w:val="49D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46803"/>
    <w:multiLevelType w:val="multilevel"/>
    <w:tmpl w:val="F11E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E13A72"/>
    <w:multiLevelType w:val="multilevel"/>
    <w:tmpl w:val="BB1A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E64B85"/>
    <w:multiLevelType w:val="multilevel"/>
    <w:tmpl w:val="49D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16D68"/>
    <w:multiLevelType w:val="multilevel"/>
    <w:tmpl w:val="D658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87235F"/>
    <w:multiLevelType w:val="multilevel"/>
    <w:tmpl w:val="4280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215A2"/>
    <w:multiLevelType w:val="multilevel"/>
    <w:tmpl w:val="49D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6C58B5"/>
    <w:multiLevelType w:val="multilevel"/>
    <w:tmpl w:val="A390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526181"/>
    <w:multiLevelType w:val="multilevel"/>
    <w:tmpl w:val="49D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784265"/>
    <w:multiLevelType w:val="multilevel"/>
    <w:tmpl w:val="49D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85D6D"/>
    <w:multiLevelType w:val="multilevel"/>
    <w:tmpl w:val="49D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979487">
    <w:abstractNumId w:val="8"/>
  </w:num>
  <w:num w:numId="2" w16cid:durableId="1836647501">
    <w:abstractNumId w:val="6"/>
  </w:num>
  <w:num w:numId="3" w16cid:durableId="339553829">
    <w:abstractNumId w:val="5"/>
  </w:num>
  <w:num w:numId="4" w16cid:durableId="307132583">
    <w:abstractNumId w:val="4"/>
  </w:num>
  <w:num w:numId="5" w16cid:durableId="1653291594">
    <w:abstractNumId w:val="7"/>
  </w:num>
  <w:num w:numId="6" w16cid:durableId="1226572612">
    <w:abstractNumId w:val="3"/>
  </w:num>
  <w:num w:numId="7" w16cid:durableId="340592909">
    <w:abstractNumId w:val="2"/>
  </w:num>
  <w:num w:numId="8" w16cid:durableId="1385526117">
    <w:abstractNumId w:val="1"/>
  </w:num>
  <w:num w:numId="9" w16cid:durableId="1222709984">
    <w:abstractNumId w:val="0"/>
  </w:num>
  <w:num w:numId="10" w16cid:durableId="470102813">
    <w:abstractNumId w:val="12"/>
  </w:num>
  <w:num w:numId="11" w16cid:durableId="1101416378">
    <w:abstractNumId w:val="17"/>
  </w:num>
  <w:num w:numId="12" w16cid:durableId="601378589">
    <w:abstractNumId w:val="10"/>
  </w:num>
  <w:num w:numId="13" w16cid:durableId="522551221">
    <w:abstractNumId w:val="26"/>
  </w:num>
  <w:num w:numId="14" w16cid:durableId="1903517564">
    <w:abstractNumId w:val="15"/>
  </w:num>
  <w:num w:numId="15" w16cid:durableId="142936866">
    <w:abstractNumId w:val="21"/>
  </w:num>
  <w:num w:numId="16" w16cid:durableId="813133608">
    <w:abstractNumId w:val="24"/>
  </w:num>
  <w:num w:numId="17" w16cid:durableId="452140839">
    <w:abstractNumId w:val="18"/>
  </w:num>
  <w:num w:numId="18" w16cid:durableId="1922525512">
    <w:abstractNumId w:val="20"/>
  </w:num>
  <w:num w:numId="19" w16cid:durableId="490753036">
    <w:abstractNumId w:val="27"/>
  </w:num>
  <w:num w:numId="20" w16cid:durableId="1497725341">
    <w:abstractNumId w:val="14"/>
  </w:num>
  <w:num w:numId="21" w16cid:durableId="90006328">
    <w:abstractNumId w:val="23"/>
  </w:num>
  <w:num w:numId="22" w16cid:durableId="1279028923">
    <w:abstractNumId w:val="19"/>
  </w:num>
  <w:num w:numId="23" w16cid:durableId="1518422073">
    <w:abstractNumId w:val="31"/>
  </w:num>
  <w:num w:numId="24" w16cid:durableId="1611618729">
    <w:abstractNumId w:val="32"/>
  </w:num>
  <w:num w:numId="25" w16cid:durableId="229996728">
    <w:abstractNumId w:val="28"/>
  </w:num>
  <w:num w:numId="26" w16cid:durableId="1648051551">
    <w:abstractNumId w:val="30"/>
  </w:num>
  <w:num w:numId="27" w16cid:durableId="1426999177">
    <w:abstractNumId w:val="11"/>
  </w:num>
  <w:num w:numId="28" w16cid:durableId="2130515720">
    <w:abstractNumId w:val="25"/>
  </w:num>
  <w:num w:numId="29" w16cid:durableId="1306662776">
    <w:abstractNumId w:val="22"/>
  </w:num>
  <w:num w:numId="30" w16cid:durableId="987900496">
    <w:abstractNumId w:val="13"/>
  </w:num>
  <w:num w:numId="31" w16cid:durableId="197552012">
    <w:abstractNumId w:val="9"/>
  </w:num>
  <w:num w:numId="32" w16cid:durableId="1496651244">
    <w:abstractNumId w:val="16"/>
  </w:num>
  <w:num w:numId="33" w16cid:durableId="9032992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930"/>
    <w:rsid w:val="00034616"/>
    <w:rsid w:val="0006063C"/>
    <w:rsid w:val="000C3A51"/>
    <w:rsid w:val="000E6A04"/>
    <w:rsid w:val="0015074B"/>
    <w:rsid w:val="00174CD5"/>
    <w:rsid w:val="001F12F9"/>
    <w:rsid w:val="002732E9"/>
    <w:rsid w:val="0029639D"/>
    <w:rsid w:val="002D66F2"/>
    <w:rsid w:val="002F6B6E"/>
    <w:rsid w:val="003101BB"/>
    <w:rsid w:val="00326F90"/>
    <w:rsid w:val="00351B25"/>
    <w:rsid w:val="00364561"/>
    <w:rsid w:val="003702D3"/>
    <w:rsid w:val="003C1712"/>
    <w:rsid w:val="00472E4C"/>
    <w:rsid w:val="0049651F"/>
    <w:rsid w:val="004C407D"/>
    <w:rsid w:val="004F0E8B"/>
    <w:rsid w:val="00543054"/>
    <w:rsid w:val="005519FF"/>
    <w:rsid w:val="005D2CC8"/>
    <w:rsid w:val="00610168"/>
    <w:rsid w:val="006927CC"/>
    <w:rsid w:val="006B6828"/>
    <w:rsid w:val="006F5790"/>
    <w:rsid w:val="007324F7"/>
    <w:rsid w:val="007657F1"/>
    <w:rsid w:val="00772048"/>
    <w:rsid w:val="00785ACB"/>
    <w:rsid w:val="00806B88"/>
    <w:rsid w:val="00817516"/>
    <w:rsid w:val="00821F40"/>
    <w:rsid w:val="008371D6"/>
    <w:rsid w:val="00847E17"/>
    <w:rsid w:val="00875302"/>
    <w:rsid w:val="0088323C"/>
    <w:rsid w:val="008A3F3F"/>
    <w:rsid w:val="009046C4"/>
    <w:rsid w:val="009137FD"/>
    <w:rsid w:val="00935BCD"/>
    <w:rsid w:val="009E26FE"/>
    <w:rsid w:val="009F22DE"/>
    <w:rsid w:val="009F7966"/>
    <w:rsid w:val="00A55307"/>
    <w:rsid w:val="00A94093"/>
    <w:rsid w:val="00AA1D8D"/>
    <w:rsid w:val="00AA4622"/>
    <w:rsid w:val="00AA730A"/>
    <w:rsid w:val="00AD4D97"/>
    <w:rsid w:val="00AE3CCB"/>
    <w:rsid w:val="00B47730"/>
    <w:rsid w:val="00B72383"/>
    <w:rsid w:val="00B745D1"/>
    <w:rsid w:val="00BB4A17"/>
    <w:rsid w:val="00BB74F6"/>
    <w:rsid w:val="00BC7F8F"/>
    <w:rsid w:val="00BF1C9F"/>
    <w:rsid w:val="00C00FB3"/>
    <w:rsid w:val="00C130B8"/>
    <w:rsid w:val="00C4354F"/>
    <w:rsid w:val="00CA0E44"/>
    <w:rsid w:val="00CB0664"/>
    <w:rsid w:val="00CD630E"/>
    <w:rsid w:val="00D20EC5"/>
    <w:rsid w:val="00D637FF"/>
    <w:rsid w:val="00D70C18"/>
    <w:rsid w:val="00DB741B"/>
    <w:rsid w:val="00E15468"/>
    <w:rsid w:val="00E826BB"/>
    <w:rsid w:val="00ED5967"/>
    <w:rsid w:val="00EF4AD7"/>
    <w:rsid w:val="00F001CC"/>
    <w:rsid w:val="00F10C53"/>
    <w:rsid w:val="00F57700"/>
    <w:rsid w:val="00FA6C5F"/>
    <w:rsid w:val="00FB5EBB"/>
    <w:rsid w:val="00FC693F"/>
    <w:rsid w:val="00FE5BA6"/>
    <w:rsid w:val="00FE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BBF249"/>
  <w14:defaultImageDpi w14:val="330"/>
  <w15:docId w15:val="{36D93ECF-0529-4D3F-8074-3037A9D0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561"/>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70C18"/>
    <w:rPr>
      <w:color w:val="0000FF" w:themeColor="hyperlink"/>
      <w:u w:val="single"/>
    </w:rPr>
  </w:style>
  <w:style w:type="character" w:styleId="UnresolvedMention">
    <w:name w:val="Unresolved Mention"/>
    <w:basedOn w:val="DefaultParagraphFont"/>
    <w:uiPriority w:val="99"/>
    <w:semiHidden/>
    <w:unhideWhenUsed/>
    <w:rsid w:val="00D70C18"/>
    <w:rPr>
      <w:color w:val="605E5C"/>
      <w:shd w:val="clear" w:color="auto" w:fill="E1DFDD"/>
    </w:rPr>
  </w:style>
  <w:style w:type="paragraph" w:styleId="Revision">
    <w:name w:val="Revision"/>
    <w:hidden/>
    <w:uiPriority w:val="99"/>
    <w:semiHidden/>
    <w:rsid w:val="008371D6"/>
    <w:pPr>
      <w:spacing w:after="0" w:line="240" w:lineRule="auto"/>
    </w:pPr>
  </w:style>
  <w:style w:type="character" w:styleId="CommentReference">
    <w:name w:val="annotation reference"/>
    <w:basedOn w:val="DefaultParagraphFont"/>
    <w:uiPriority w:val="99"/>
    <w:semiHidden/>
    <w:unhideWhenUsed/>
    <w:rsid w:val="008371D6"/>
    <w:rPr>
      <w:sz w:val="16"/>
      <w:szCs w:val="16"/>
    </w:rPr>
  </w:style>
  <w:style w:type="paragraph" w:styleId="CommentText">
    <w:name w:val="annotation text"/>
    <w:basedOn w:val="Normal"/>
    <w:link w:val="CommentTextChar"/>
    <w:uiPriority w:val="99"/>
    <w:semiHidden/>
    <w:unhideWhenUsed/>
    <w:rsid w:val="008371D6"/>
    <w:pPr>
      <w:spacing w:line="240" w:lineRule="auto"/>
    </w:pPr>
    <w:rPr>
      <w:sz w:val="20"/>
      <w:szCs w:val="20"/>
    </w:rPr>
  </w:style>
  <w:style w:type="character" w:customStyle="1" w:styleId="CommentTextChar">
    <w:name w:val="Comment Text Char"/>
    <w:basedOn w:val="DefaultParagraphFont"/>
    <w:link w:val="CommentText"/>
    <w:uiPriority w:val="99"/>
    <w:semiHidden/>
    <w:rsid w:val="008371D6"/>
    <w:rPr>
      <w:sz w:val="20"/>
      <w:szCs w:val="20"/>
    </w:rPr>
  </w:style>
  <w:style w:type="paragraph" w:styleId="CommentSubject">
    <w:name w:val="annotation subject"/>
    <w:basedOn w:val="CommentText"/>
    <w:next w:val="CommentText"/>
    <w:link w:val="CommentSubjectChar"/>
    <w:uiPriority w:val="99"/>
    <w:semiHidden/>
    <w:unhideWhenUsed/>
    <w:rsid w:val="008371D6"/>
    <w:rPr>
      <w:b/>
      <w:bCs/>
    </w:rPr>
  </w:style>
  <w:style w:type="character" w:customStyle="1" w:styleId="CommentSubjectChar">
    <w:name w:val="Comment Subject Char"/>
    <w:basedOn w:val="CommentTextChar"/>
    <w:link w:val="CommentSubject"/>
    <w:uiPriority w:val="99"/>
    <w:semiHidden/>
    <w:rsid w:val="008371D6"/>
    <w:rPr>
      <w:b/>
      <w:bCs/>
      <w:sz w:val="20"/>
      <w:szCs w:val="20"/>
    </w:rPr>
  </w:style>
  <w:style w:type="character" w:styleId="PlaceholderText">
    <w:name w:val="Placeholder Text"/>
    <w:basedOn w:val="DefaultParagraphFont"/>
    <w:uiPriority w:val="99"/>
    <w:semiHidden/>
    <w:rsid w:val="009E26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718">
      <w:bodyDiv w:val="1"/>
      <w:marLeft w:val="0"/>
      <w:marRight w:val="0"/>
      <w:marTop w:val="0"/>
      <w:marBottom w:val="0"/>
      <w:divBdr>
        <w:top w:val="none" w:sz="0" w:space="0" w:color="auto"/>
        <w:left w:val="none" w:sz="0" w:space="0" w:color="auto"/>
        <w:bottom w:val="none" w:sz="0" w:space="0" w:color="auto"/>
        <w:right w:val="none" w:sz="0" w:space="0" w:color="auto"/>
      </w:divBdr>
    </w:div>
    <w:div w:id="54478029">
      <w:bodyDiv w:val="1"/>
      <w:marLeft w:val="0"/>
      <w:marRight w:val="0"/>
      <w:marTop w:val="0"/>
      <w:marBottom w:val="0"/>
      <w:divBdr>
        <w:top w:val="none" w:sz="0" w:space="0" w:color="auto"/>
        <w:left w:val="none" w:sz="0" w:space="0" w:color="auto"/>
        <w:bottom w:val="none" w:sz="0" w:space="0" w:color="auto"/>
        <w:right w:val="none" w:sz="0" w:space="0" w:color="auto"/>
      </w:divBdr>
    </w:div>
    <w:div w:id="104158757">
      <w:bodyDiv w:val="1"/>
      <w:marLeft w:val="0"/>
      <w:marRight w:val="0"/>
      <w:marTop w:val="0"/>
      <w:marBottom w:val="0"/>
      <w:divBdr>
        <w:top w:val="none" w:sz="0" w:space="0" w:color="auto"/>
        <w:left w:val="none" w:sz="0" w:space="0" w:color="auto"/>
        <w:bottom w:val="none" w:sz="0" w:space="0" w:color="auto"/>
        <w:right w:val="none" w:sz="0" w:space="0" w:color="auto"/>
      </w:divBdr>
    </w:div>
    <w:div w:id="188757336">
      <w:bodyDiv w:val="1"/>
      <w:marLeft w:val="0"/>
      <w:marRight w:val="0"/>
      <w:marTop w:val="0"/>
      <w:marBottom w:val="0"/>
      <w:divBdr>
        <w:top w:val="none" w:sz="0" w:space="0" w:color="auto"/>
        <w:left w:val="none" w:sz="0" w:space="0" w:color="auto"/>
        <w:bottom w:val="none" w:sz="0" w:space="0" w:color="auto"/>
        <w:right w:val="none" w:sz="0" w:space="0" w:color="auto"/>
      </w:divBdr>
    </w:div>
    <w:div w:id="244266157">
      <w:bodyDiv w:val="1"/>
      <w:marLeft w:val="0"/>
      <w:marRight w:val="0"/>
      <w:marTop w:val="0"/>
      <w:marBottom w:val="0"/>
      <w:divBdr>
        <w:top w:val="none" w:sz="0" w:space="0" w:color="auto"/>
        <w:left w:val="none" w:sz="0" w:space="0" w:color="auto"/>
        <w:bottom w:val="none" w:sz="0" w:space="0" w:color="auto"/>
        <w:right w:val="none" w:sz="0" w:space="0" w:color="auto"/>
      </w:divBdr>
    </w:div>
    <w:div w:id="315302699">
      <w:bodyDiv w:val="1"/>
      <w:marLeft w:val="0"/>
      <w:marRight w:val="0"/>
      <w:marTop w:val="0"/>
      <w:marBottom w:val="0"/>
      <w:divBdr>
        <w:top w:val="none" w:sz="0" w:space="0" w:color="auto"/>
        <w:left w:val="none" w:sz="0" w:space="0" w:color="auto"/>
        <w:bottom w:val="none" w:sz="0" w:space="0" w:color="auto"/>
        <w:right w:val="none" w:sz="0" w:space="0" w:color="auto"/>
      </w:divBdr>
    </w:div>
    <w:div w:id="319896059">
      <w:bodyDiv w:val="1"/>
      <w:marLeft w:val="0"/>
      <w:marRight w:val="0"/>
      <w:marTop w:val="0"/>
      <w:marBottom w:val="0"/>
      <w:divBdr>
        <w:top w:val="none" w:sz="0" w:space="0" w:color="auto"/>
        <w:left w:val="none" w:sz="0" w:space="0" w:color="auto"/>
        <w:bottom w:val="none" w:sz="0" w:space="0" w:color="auto"/>
        <w:right w:val="none" w:sz="0" w:space="0" w:color="auto"/>
      </w:divBdr>
    </w:div>
    <w:div w:id="324863526">
      <w:bodyDiv w:val="1"/>
      <w:marLeft w:val="0"/>
      <w:marRight w:val="0"/>
      <w:marTop w:val="0"/>
      <w:marBottom w:val="0"/>
      <w:divBdr>
        <w:top w:val="none" w:sz="0" w:space="0" w:color="auto"/>
        <w:left w:val="none" w:sz="0" w:space="0" w:color="auto"/>
        <w:bottom w:val="none" w:sz="0" w:space="0" w:color="auto"/>
        <w:right w:val="none" w:sz="0" w:space="0" w:color="auto"/>
      </w:divBdr>
    </w:div>
    <w:div w:id="353581422">
      <w:bodyDiv w:val="1"/>
      <w:marLeft w:val="0"/>
      <w:marRight w:val="0"/>
      <w:marTop w:val="0"/>
      <w:marBottom w:val="0"/>
      <w:divBdr>
        <w:top w:val="none" w:sz="0" w:space="0" w:color="auto"/>
        <w:left w:val="none" w:sz="0" w:space="0" w:color="auto"/>
        <w:bottom w:val="none" w:sz="0" w:space="0" w:color="auto"/>
        <w:right w:val="none" w:sz="0" w:space="0" w:color="auto"/>
      </w:divBdr>
    </w:div>
    <w:div w:id="412775557">
      <w:bodyDiv w:val="1"/>
      <w:marLeft w:val="0"/>
      <w:marRight w:val="0"/>
      <w:marTop w:val="0"/>
      <w:marBottom w:val="0"/>
      <w:divBdr>
        <w:top w:val="none" w:sz="0" w:space="0" w:color="auto"/>
        <w:left w:val="none" w:sz="0" w:space="0" w:color="auto"/>
        <w:bottom w:val="none" w:sz="0" w:space="0" w:color="auto"/>
        <w:right w:val="none" w:sz="0" w:space="0" w:color="auto"/>
      </w:divBdr>
    </w:div>
    <w:div w:id="531112596">
      <w:bodyDiv w:val="1"/>
      <w:marLeft w:val="0"/>
      <w:marRight w:val="0"/>
      <w:marTop w:val="0"/>
      <w:marBottom w:val="0"/>
      <w:divBdr>
        <w:top w:val="none" w:sz="0" w:space="0" w:color="auto"/>
        <w:left w:val="none" w:sz="0" w:space="0" w:color="auto"/>
        <w:bottom w:val="none" w:sz="0" w:space="0" w:color="auto"/>
        <w:right w:val="none" w:sz="0" w:space="0" w:color="auto"/>
      </w:divBdr>
    </w:div>
    <w:div w:id="558827401">
      <w:bodyDiv w:val="1"/>
      <w:marLeft w:val="0"/>
      <w:marRight w:val="0"/>
      <w:marTop w:val="0"/>
      <w:marBottom w:val="0"/>
      <w:divBdr>
        <w:top w:val="none" w:sz="0" w:space="0" w:color="auto"/>
        <w:left w:val="none" w:sz="0" w:space="0" w:color="auto"/>
        <w:bottom w:val="none" w:sz="0" w:space="0" w:color="auto"/>
        <w:right w:val="none" w:sz="0" w:space="0" w:color="auto"/>
      </w:divBdr>
    </w:div>
    <w:div w:id="619803373">
      <w:bodyDiv w:val="1"/>
      <w:marLeft w:val="0"/>
      <w:marRight w:val="0"/>
      <w:marTop w:val="0"/>
      <w:marBottom w:val="0"/>
      <w:divBdr>
        <w:top w:val="none" w:sz="0" w:space="0" w:color="auto"/>
        <w:left w:val="none" w:sz="0" w:space="0" w:color="auto"/>
        <w:bottom w:val="none" w:sz="0" w:space="0" w:color="auto"/>
        <w:right w:val="none" w:sz="0" w:space="0" w:color="auto"/>
      </w:divBdr>
    </w:div>
    <w:div w:id="622152658">
      <w:bodyDiv w:val="1"/>
      <w:marLeft w:val="0"/>
      <w:marRight w:val="0"/>
      <w:marTop w:val="0"/>
      <w:marBottom w:val="0"/>
      <w:divBdr>
        <w:top w:val="none" w:sz="0" w:space="0" w:color="auto"/>
        <w:left w:val="none" w:sz="0" w:space="0" w:color="auto"/>
        <w:bottom w:val="none" w:sz="0" w:space="0" w:color="auto"/>
        <w:right w:val="none" w:sz="0" w:space="0" w:color="auto"/>
      </w:divBdr>
    </w:div>
    <w:div w:id="636570360">
      <w:bodyDiv w:val="1"/>
      <w:marLeft w:val="0"/>
      <w:marRight w:val="0"/>
      <w:marTop w:val="0"/>
      <w:marBottom w:val="0"/>
      <w:divBdr>
        <w:top w:val="none" w:sz="0" w:space="0" w:color="auto"/>
        <w:left w:val="none" w:sz="0" w:space="0" w:color="auto"/>
        <w:bottom w:val="none" w:sz="0" w:space="0" w:color="auto"/>
        <w:right w:val="none" w:sz="0" w:space="0" w:color="auto"/>
      </w:divBdr>
    </w:div>
    <w:div w:id="723992964">
      <w:bodyDiv w:val="1"/>
      <w:marLeft w:val="0"/>
      <w:marRight w:val="0"/>
      <w:marTop w:val="0"/>
      <w:marBottom w:val="0"/>
      <w:divBdr>
        <w:top w:val="none" w:sz="0" w:space="0" w:color="auto"/>
        <w:left w:val="none" w:sz="0" w:space="0" w:color="auto"/>
        <w:bottom w:val="none" w:sz="0" w:space="0" w:color="auto"/>
        <w:right w:val="none" w:sz="0" w:space="0" w:color="auto"/>
      </w:divBdr>
    </w:div>
    <w:div w:id="769812356">
      <w:bodyDiv w:val="1"/>
      <w:marLeft w:val="0"/>
      <w:marRight w:val="0"/>
      <w:marTop w:val="0"/>
      <w:marBottom w:val="0"/>
      <w:divBdr>
        <w:top w:val="none" w:sz="0" w:space="0" w:color="auto"/>
        <w:left w:val="none" w:sz="0" w:space="0" w:color="auto"/>
        <w:bottom w:val="none" w:sz="0" w:space="0" w:color="auto"/>
        <w:right w:val="none" w:sz="0" w:space="0" w:color="auto"/>
      </w:divBdr>
    </w:div>
    <w:div w:id="792944471">
      <w:bodyDiv w:val="1"/>
      <w:marLeft w:val="0"/>
      <w:marRight w:val="0"/>
      <w:marTop w:val="0"/>
      <w:marBottom w:val="0"/>
      <w:divBdr>
        <w:top w:val="none" w:sz="0" w:space="0" w:color="auto"/>
        <w:left w:val="none" w:sz="0" w:space="0" w:color="auto"/>
        <w:bottom w:val="none" w:sz="0" w:space="0" w:color="auto"/>
        <w:right w:val="none" w:sz="0" w:space="0" w:color="auto"/>
      </w:divBdr>
    </w:div>
    <w:div w:id="810900097">
      <w:bodyDiv w:val="1"/>
      <w:marLeft w:val="0"/>
      <w:marRight w:val="0"/>
      <w:marTop w:val="0"/>
      <w:marBottom w:val="0"/>
      <w:divBdr>
        <w:top w:val="none" w:sz="0" w:space="0" w:color="auto"/>
        <w:left w:val="none" w:sz="0" w:space="0" w:color="auto"/>
        <w:bottom w:val="none" w:sz="0" w:space="0" w:color="auto"/>
        <w:right w:val="none" w:sz="0" w:space="0" w:color="auto"/>
      </w:divBdr>
    </w:div>
    <w:div w:id="1007370812">
      <w:bodyDiv w:val="1"/>
      <w:marLeft w:val="0"/>
      <w:marRight w:val="0"/>
      <w:marTop w:val="0"/>
      <w:marBottom w:val="0"/>
      <w:divBdr>
        <w:top w:val="none" w:sz="0" w:space="0" w:color="auto"/>
        <w:left w:val="none" w:sz="0" w:space="0" w:color="auto"/>
        <w:bottom w:val="none" w:sz="0" w:space="0" w:color="auto"/>
        <w:right w:val="none" w:sz="0" w:space="0" w:color="auto"/>
      </w:divBdr>
    </w:div>
    <w:div w:id="1069767867">
      <w:bodyDiv w:val="1"/>
      <w:marLeft w:val="0"/>
      <w:marRight w:val="0"/>
      <w:marTop w:val="0"/>
      <w:marBottom w:val="0"/>
      <w:divBdr>
        <w:top w:val="none" w:sz="0" w:space="0" w:color="auto"/>
        <w:left w:val="none" w:sz="0" w:space="0" w:color="auto"/>
        <w:bottom w:val="none" w:sz="0" w:space="0" w:color="auto"/>
        <w:right w:val="none" w:sz="0" w:space="0" w:color="auto"/>
      </w:divBdr>
    </w:div>
    <w:div w:id="1124273274">
      <w:bodyDiv w:val="1"/>
      <w:marLeft w:val="0"/>
      <w:marRight w:val="0"/>
      <w:marTop w:val="0"/>
      <w:marBottom w:val="0"/>
      <w:divBdr>
        <w:top w:val="none" w:sz="0" w:space="0" w:color="auto"/>
        <w:left w:val="none" w:sz="0" w:space="0" w:color="auto"/>
        <w:bottom w:val="none" w:sz="0" w:space="0" w:color="auto"/>
        <w:right w:val="none" w:sz="0" w:space="0" w:color="auto"/>
      </w:divBdr>
    </w:div>
    <w:div w:id="1132286867">
      <w:bodyDiv w:val="1"/>
      <w:marLeft w:val="0"/>
      <w:marRight w:val="0"/>
      <w:marTop w:val="0"/>
      <w:marBottom w:val="0"/>
      <w:divBdr>
        <w:top w:val="none" w:sz="0" w:space="0" w:color="auto"/>
        <w:left w:val="none" w:sz="0" w:space="0" w:color="auto"/>
        <w:bottom w:val="none" w:sz="0" w:space="0" w:color="auto"/>
        <w:right w:val="none" w:sz="0" w:space="0" w:color="auto"/>
      </w:divBdr>
    </w:div>
    <w:div w:id="1145047785">
      <w:bodyDiv w:val="1"/>
      <w:marLeft w:val="0"/>
      <w:marRight w:val="0"/>
      <w:marTop w:val="0"/>
      <w:marBottom w:val="0"/>
      <w:divBdr>
        <w:top w:val="none" w:sz="0" w:space="0" w:color="auto"/>
        <w:left w:val="none" w:sz="0" w:space="0" w:color="auto"/>
        <w:bottom w:val="none" w:sz="0" w:space="0" w:color="auto"/>
        <w:right w:val="none" w:sz="0" w:space="0" w:color="auto"/>
      </w:divBdr>
    </w:div>
    <w:div w:id="1197934860">
      <w:bodyDiv w:val="1"/>
      <w:marLeft w:val="0"/>
      <w:marRight w:val="0"/>
      <w:marTop w:val="0"/>
      <w:marBottom w:val="0"/>
      <w:divBdr>
        <w:top w:val="none" w:sz="0" w:space="0" w:color="auto"/>
        <w:left w:val="none" w:sz="0" w:space="0" w:color="auto"/>
        <w:bottom w:val="none" w:sz="0" w:space="0" w:color="auto"/>
        <w:right w:val="none" w:sz="0" w:space="0" w:color="auto"/>
      </w:divBdr>
    </w:div>
    <w:div w:id="1246188936">
      <w:bodyDiv w:val="1"/>
      <w:marLeft w:val="0"/>
      <w:marRight w:val="0"/>
      <w:marTop w:val="0"/>
      <w:marBottom w:val="0"/>
      <w:divBdr>
        <w:top w:val="none" w:sz="0" w:space="0" w:color="auto"/>
        <w:left w:val="none" w:sz="0" w:space="0" w:color="auto"/>
        <w:bottom w:val="none" w:sz="0" w:space="0" w:color="auto"/>
        <w:right w:val="none" w:sz="0" w:space="0" w:color="auto"/>
      </w:divBdr>
    </w:div>
    <w:div w:id="1265529155">
      <w:bodyDiv w:val="1"/>
      <w:marLeft w:val="0"/>
      <w:marRight w:val="0"/>
      <w:marTop w:val="0"/>
      <w:marBottom w:val="0"/>
      <w:divBdr>
        <w:top w:val="none" w:sz="0" w:space="0" w:color="auto"/>
        <w:left w:val="none" w:sz="0" w:space="0" w:color="auto"/>
        <w:bottom w:val="none" w:sz="0" w:space="0" w:color="auto"/>
        <w:right w:val="none" w:sz="0" w:space="0" w:color="auto"/>
      </w:divBdr>
    </w:div>
    <w:div w:id="1344088855">
      <w:bodyDiv w:val="1"/>
      <w:marLeft w:val="0"/>
      <w:marRight w:val="0"/>
      <w:marTop w:val="0"/>
      <w:marBottom w:val="0"/>
      <w:divBdr>
        <w:top w:val="none" w:sz="0" w:space="0" w:color="auto"/>
        <w:left w:val="none" w:sz="0" w:space="0" w:color="auto"/>
        <w:bottom w:val="none" w:sz="0" w:space="0" w:color="auto"/>
        <w:right w:val="none" w:sz="0" w:space="0" w:color="auto"/>
      </w:divBdr>
    </w:div>
    <w:div w:id="1474831927">
      <w:bodyDiv w:val="1"/>
      <w:marLeft w:val="0"/>
      <w:marRight w:val="0"/>
      <w:marTop w:val="0"/>
      <w:marBottom w:val="0"/>
      <w:divBdr>
        <w:top w:val="none" w:sz="0" w:space="0" w:color="auto"/>
        <w:left w:val="none" w:sz="0" w:space="0" w:color="auto"/>
        <w:bottom w:val="none" w:sz="0" w:space="0" w:color="auto"/>
        <w:right w:val="none" w:sz="0" w:space="0" w:color="auto"/>
      </w:divBdr>
    </w:div>
    <w:div w:id="1556506606">
      <w:bodyDiv w:val="1"/>
      <w:marLeft w:val="0"/>
      <w:marRight w:val="0"/>
      <w:marTop w:val="0"/>
      <w:marBottom w:val="0"/>
      <w:divBdr>
        <w:top w:val="none" w:sz="0" w:space="0" w:color="auto"/>
        <w:left w:val="none" w:sz="0" w:space="0" w:color="auto"/>
        <w:bottom w:val="none" w:sz="0" w:space="0" w:color="auto"/>
        <w:right w:val="none" w:sz="0" w:space="0" w:color="auto"/>
      </w:divBdr>
    </w:div>
    <w:div w:id="1574706560">
      <w:bodyDiv w:val="1"/>
      <w:marLeft w:val="0"/>
      <w:marRight w:val="0"/>
      <w:marTop w:val="0"/>
      <w:marBottom w:val="0"/>
      <w:divBdr>
        <w:top w:val="none" w:sz="0" w:space="0" w:color="auto"/>
        <w:left w:val="none" w:sz="0" w:space="0" w:color="auto"/>
        <w:bottom w:val="none" w:sz="0" w:space="0" w:color="auto"/>
        <w:right w:val="none" w:sz="0" w:space="0" w:color="auto"/>
      </w:divBdr>
    </w:div>
    <w:div w:id="1604923641">
      <w:bodyDiv w:val="1"/>
      <w:marLeft w:val="0"/>
      <w:marRight w:val="0"/>
      <w:marTop w:val="0"/>
      <w:marBottom w:val="0"/>
      <w:divBdr>
        <w:top w:val="none" w:sz="0" w:space="0" w:color="auto"/>
        <w:left w:val="none" w:sz="0" w:space="0" w:color="auto"/>
        <w:bottom w:val="none" w:sz="0" w:space="0" w:color="auto"/>
        <w:right w:val="none" w:sz="0" w:space="0" w:color="auto"/>
      </w:divBdr>
    </w:div>
    <w:div w:id="1607804915">
      <w:bodyDiv w:val="1"/>
      <w:marLeft w:val="0"/>
      <w:marRight w:val="0"/>
      <w:marTop w:val="0"/>
      <w:marBottom w:val="0"/>
      <w:divBdr>
        <w:top w:val="none" w:sz="0" w:space="0" w:color="auto"/>
        <w:left w:val="none" w:sz="0" w:space="0" w:color="auto"/>
        <w:bottom w:val="none" w:sz="0" w:space="0" w:color="auto"/>
        <w:right w:val="none" w:sz="0" w:space="0" w:color="auto"/>
      </w:divBdr>
    </w:div>
    <w:div w:id="1630745347">
      <w:bodyDiv w:val="1"/>
      <w:marLeft w:val="0"/>
      <w:marRight w:val="0"/>
      <w:marTop w:val="0"/>
      <w:marBottom w:val="0"/>
      <w:divBdr>
        <w:top w:val="none" w:sz="0" w:space="0" w:color="auto"/>
        <w:left w:val="none" w:sz="0" w:space="0" w:color="auto"/>
        <w:bottom w:val="none" w:sz="0" w:space="0" w:color="auto"/>
        <w:right w:val="none" w:sz="0" w:space="0" w:color="auto"/>
      </w:divBdr>
    </w:div>
    <w:div w:id="1730500084">
      <w:bodyDiv w:val="1"/>
      <w:marLeft w:val="0"/>
      <w:marRight w:val="0"/>
      <w:marTop w:val="0"/>
      <w:marBottom w:val="0"/>
      <w:divBdr>
        <w:top w:val="none" w:sz="0" w:space="0" w:color="auto"/>
        <w:left w:val="none" w:sz="0" w:space="0" w:color="auto"/>
        <w:bottom w:val="none" w:sz="0" w:space="0" w:color="auto"/>
        <w:right w:val="none" w:sz="0" w:space="0" w:color="auto"/>
      </w:divBdr>
    </w:div>
    <w:div w:id="1816530421">
      <w:bodyDiv w:val="1"/>
      <w:marLeft w:val="0"/>
      <w:marRight w:val="0"/>
      <w:marTop w:val="0"/>
      <w:marBottom w:val="0"/>
      <w:divBdr>
        <w:top w:val="none" w:sz="0" w:space="0" w:color="auto"/>
        <w:left w:val="none" w:sz="0" w:space="0" w:color="auto"/>
        <w:bottom w:val="none" w:sz="0" w:space="0" w:color="auto"/>
        <w:right w:val="none" w:sz="0" w:space="0" w:color="auto"/>
      </w:divBdr>
    </w:div>
    <w:div w:id="1830710089">
      <w:bodyDiv w:val="1"/>
      <w:marLeft w:val="0"/>
      <w:marRight w:val="0"/>
      <w:marTop w:val="0"/>
      <w:marBottom w:val="0"/>
      <w:divBdr>
        <w:top w:val="none" w:sz="0" w:space="0" w:color="auto"/>
        <w:left w:val="none" w:sz="0" w:space="0" w:color="auto"/>
        <w:bottom w:val="none" w:sz="0" w:space="0" w:color="auto"/>
        <w:right w:val="none" w:sz="0" w:space="0" w:color="auto"/>
      </w:divBdr>
    </w:div>
    <w:div w:id="1841382703">
      <w:bodyDiv w:val="1"/>
      <w:marLeft w:val="0"/>
      <w:marRight w:val="0"/>
      <w:marTop w:val="0"/>
      <w:marBottom w:val="0"/>
      <w:divBdr>
        <w:top w:val="none" w:sz="0" w:space="0" w:color="auto"/>
        <w:left w:val="none" w:sz="0" w:space="0" w:color="auto"/>
        <w:bottom w:val="none" w:sz="0" w:space="0" w:color="auto"/>
        <w:right w:val="none" w:sz="0" w:space="0" w:color="auto"/>
      </w:divBdr>
    </w:div>
    <w:div w:id="1841774198">
      <w:bodyDiv w:val="1"/>
      <w:marLeft w:val="0"/>
      <w:marRight w:val="0"/>
      <w:marTop w:val="0"/>
      <w:marBottom w:val="0"/>
      <w:divBdr>
        <w:top w:val="none" w:sz="0" w:space="0" w:color="auto"/>
        <w:left w:val="none" w:sz="0" w:space="0" w:color="auto"/>
        <w:bottom w:val="none" w:sz="0" w:space="0" w:color="auto"/>
        <w:right w:val="none" w:sz="0" w:space="0" w:color="auto"/>
      </w:divBdr>
    </w:div>
    <w:div w:id="1866745331">
      <w:bodyDiv w:val="1"/>
      <w:marLeft w:val="0"/>
      <w:marRight w:val="0"/>
      <w:marTop w:val="0"/>
      <w:marBottom w:val="0"/>
      <w:divBdr>
        <w:top w:val="none" w:sz="0" w:space="0" w:color="auto"/>
        <w:left w:val="none" w:sz="0" w:space="0" w:color="auto"/>
        <w:bottom w:val="none" w:sz="0" w:space="0" w:color="auto"/>
        <w:right w:val="none" w:sz="0" w:space="0" w:color="auto"/>
      </w:divBdr>
    </w:div>
    <w:div w:id="1929078436">
      <w:bodyDiv w:val="1"/>
      <w:marLeft w:val="0"/>
      <w:marRight w:val="0"/>
      <w:marTop w:val="0"/>
      <w:marBottom w:val="0"/>
      <w:divBdr>
        <w:top w:val="none" w:sz="0" w:space="0" w:color="auto"/>
        <w:left w:val="none" w:sz="0" w:space="0" w:color="auto"/>
        <w:bottom w:val="none" w:sz="0" w:space="0" w:color="auto"/>
        <w:right w:val="none" w:sz="0" w:space="0" w:color="auto"/>
      </w:divBdr>
    </w:div>
    <w:div w:id="1942638475">
      <w:bodyDiv w:val="1"/>
      <w:marLeft w:val="0"/>
      <w:marRight w:val="0"/>
      <w:marTop w:val="0"/>
      <w:marBottom w:val="0"/>
      <w:divBdr>
        <w:top w:val="none" w:sz="0" w:space="0" w:color="auto"/>
        <w:left w:val="none" w:sz="0" w:space="0" w:color="auto"/>
        <w:bottom w:val="none" w:sz="0" w:space="0" w:color="auto"/>
        <w:right w:val="none" w:sz="0" w:space="0" w:color="auto"/>
      </w:divBdr>
    </w:div>
    <w:div w:id="1949389645">
      <w:bodyDiv w:val="1"/>
      <w:marLeft w:val="0"/>
      <w:marRight w:val="0"/>
      <w:marTop w:val="0"/>
      <w:marBottom w:val="0"/>
      <w:divBdr>
        <w:top w:val="none" w:sz="0" w:space="0" w:color="auto"/>
        <w:left w:val="none" w:sz="0" w:space="0" w:color="auto"/>
        <w:bottom w:val="none" w:sz="0" w:space="0" w:color="auto"/>
        <w:right w:val="none" w:sz="0" w:space="0" w:color="auto"/>
      </w:divBdr>
    </w:div>
    <w:div w:id="21198298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organhr.com/manager-train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upport@simplymeri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eetings.hubspot.com/morganhr/compaware-discovery-cal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41EF953C-6440-4AB7-B2AC-2AF392793B02}"/>
      </w:docPartPr>
      <w:docPartBody>
        <w:p w:rsidR="00E76726" w:rsidRDefault="0064379C">
          <w:r w:rsidRPr="002E516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4E6EB75A-4B6A-478B-8673-647FAA153486}"/>
      </w:docPartPr>
      <w:docPartBody>
        <w:p w:rsidR="00E76726" w:rsidRDefault="0064379C">
          <w:r w:rsidRPr="002E51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9C"/>
    <w:rsid w:val="000E6A04"/>
    <w:rsid w:val="001141A2"/>
    <w:rsid w:val="003702D3"/>
    <w:rsid w:val="003E030A"/>
    <w:rsid w:val="0064379C"/>
    <w:rsid w:val="006B6828"/>
    <w:rsid w:val="00893696"/>
    <w:rsid w:val="008C2806"/>
    <w:rsid w:val="009E183B"/>
    <w:rsid w:val="00AC0F59"/>
    <w:rsid w:val="00E76726"/>
    <w:rsid w:val="00E8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79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SimplyMerit Implementation Milestones</vt:lpstr>
    </vt:vector>
  </TitlesOfParts>
  <Manager/>
  <Company>MorganHR</Company>
  <LinksUpToDate>false</LinksUpToDate>
  <CharactersWithSpaces>12638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SimplyMerit Implementation Milestones</dc:title>
  <dc:subject/>
  <dc:creator>dnorris@morganhr.com</dc:creator>
  <cp:keywords/>
  <dc:description/>
  <cp:lastModifiedBy>Neil Morgan</cp:lastModifiedBy>
  <cp:revision>8</cp:revision>
  <cp:lastPrinted>2025-05-23T18:09:00Z</cp:lastPrinted>
  <dcterms:created xsi:type="dcterms:W3CDTF">2025-06-18T22:07:00Z</dcterms:created>
  <dcterms:modified xsi:type="dcterms:W3CDTF">2025-07-08T15:46:00Z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536cace9-fd14-46fc-a0fe-1d2b3b86b1b2</vt:lpwstr>
  </property>
</Properties>
</file>